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C8" w:rsidRPr="00951F94" w:rsidRDefault="007A2CC8" w:rsidP="00951F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ЧАИНСКОГО</w:t>
      </w:r>
      <w:r w:rsidRPr="00951F94">
        <w:rPr>
          <w:rFonts w:ascii="Times New Roman" w:hAnsi="Times New Roman"/>
          <w:sz w:val="28"/>
          <w:szCs w:val="28"/>
        </w:rPr>
        <w:t xml:space="preserve"> СЕЛЬСОВЕТА</w:t>
      </w:r>
    </w:p>
    <w:p w:rsidR="007A2CC8" w:rsidRPr="00951F94" w:rsidRDefault="007A2CC8" w:rsidP="00951F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7A2CC8" w:rsidRPr="00951F94" w:rsidRDefault="007A2CC8" w:rsidP="00951F94">
      <w:pPr>
        <w:spacing w:after="0"/>
        <w:rPr>
          <w:rFonts w:ascii="Times New Roman" w:hAnsi="Times New Roman"/>
          <w:sz w:val="28"/>
          <w:szCs w:val="28"/>
        </w:rPr>
      </w:pPr>
    </w:p>
    <w:p w:rsidR="007A2CC8" w:rsidRPr="00951F94" w:rsidRDefault="007A2CC8" w:rsidP="00951F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A2CC8" w:rsidRPr="00951F94" w:rsidRDefault="007A2CC8" w:rsidP="00951F94">
      <w:pPr>
        <w:spacing w:after="0"/>
        <w:rPr>
          <w:rFonts w:ascii="Times New Roman" w:hAnsi="Times New Roman"/>
          <w:sz w:val="28"/>
          <w:szCs w:val="28"/>
        </w:rPr>
      </w:pPr>
    </w:p>
    <w:p w:rsidR="007A2CC8" w:rsidRPr="00951F94" w:rsidRDefault="007A2CC8" w:rsidP="00951F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Pr="00951F94">
        <w:rPr>
          <w:rFonts w:ascii="Times New Roman" w:hAnsi="Times New Roman"/>
          <w:sz w:val="28"/>
          <w:szCs w:val="28"/>
        </w:rPr>
        <w:t xml:space="preserve">.2015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98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Чаинка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Об утверждении состава антитеррористической комиссии администрации </w:t>
      </w:r>
      <w:r>
        <w:rPr>
          <w:rFonts w:ascii="Times New Roman" w:hAnsi="Times New Roman"/>
          <w:sz w:val="28"/>
          <w:szCs w:val="28"/>
        </w:rPr>
        <w:t>Чаинского сельсовета Купинского района Новосибирской области</w:t>
      </w:r>
    </w:p>
    <w:p w:rsidR="007A2CC8" w:rsidRPr="00951F94" w:rsidRDefault="007A2CC8" w:rsidP="005640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51F94">
          <w:rPr>
            <w:rFonts w:ascii="Times New Roman" w:hAnsi="Times New Roman"/>
            <w:sz w:val="28"/>
            <w:szCs w:val="28"/>
          </w:rPr>
          <w:t>2003 г</w:t>
        </w:r>
      </w:smartTag>
      <w:r w:rsidRPr="00951F94">
        <w:rPr>
          <w:rFonts w:ascii="Times New Roman" w:hAnsi="Times New Roman"/>
          <w:sz w:val="28"/>
          <w:szCs w:val="28"/>
        </w:rPr>
        <w:t xml:space="preserve">. №131-ФЗ "Об общих принципах организации местного самоуправления в Российской Федерации",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951F94">
          <w:rPr>
            <w:rFonts w:ascii="Times New Roman" w:hAnsi="Times New Roman"/>
            <w:sz w:val="28"/>
            <w:szCs w:val="28"/>
          </w:rPr>
          <w:t>2006 г</w:t>
        </w:r>
      </w:smartTag>
      <w:r w:rsidRPr="00951F94">
        <w:rPr>
          <w:rFonts w:ascii="Times New Roman" w:hAnsi="Times New Roman"/>
          <w:sz w:val="28"/>
          <w:szCs w:val="28"/>
        </w:rPr>
        <w:t xml:space="preserve">. № 35-ФЗ "О противодействии терроризму",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951F94">
          <w:rPr>
            <w:rFonts w:ascii="Times New Roman" w:hAnsi="Times New Roman"/>
            <w:sz w:val="28"/>
            <w:szCs w:val="28"/>
          </w:rPr>
          <w:t>2006 г</w:t>
        </w:r>
      </w:smartTag>
      <w:r w:rsidRPr="00951F94">
        <w:rPr>
          <w:rFonts w:ascii="Times New Roman" w:hAnsi="Times New Roman"/>
          <w:sz w:val="28"/>
          <w:szCs w:val="28"/>
        </w:rPr>
        <w:t xml:space="preserve">. № 116 "О мерах </w:t>
      </w:r>
      <w:r>
        <w:rPr>
          <w:rFonts w:ascii="Times New Roman" w:hAnsi="Times New Roman"/>
          <w:sz w:val="28"/>
          <w:szCs w:val="28"/>
        </w:rPr>
        <w:t>по противодействию терроризму"</w:t>
      </w:r>
    </w:p>
    <w:p w:rsidR="007A2CC8" w:rsidRPr="00951F94" w:rsidRDefault="007A2CC8" w:rsidP="005640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1. Утвердить состав антитеррористической комиссии администрации </w:t>
      </w:r>
      <w:r>
        <w:rPr>
          <w:rFonts w:ascii="Times New Roman" w:hAnsi="Times New Roman"/>
          <w:sz w:val="28"/>
          <w:szCs w:val="28"/>
        </w:rPr>
        <w:t>Чаинского сельсовета Купинского района Новосибирской области</w:t>
      </w:r>
      <w:r w:rsidRPr="00951F94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7A2CC8" w:rsidRPr="00951F94" w:rsidRDefault="007A2CC8" w:rsidP="005640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2. Утвердить Положение об антитеррористической комиссии администрации </w:t>
      </w:r>
      <w:r>
        <w:rPr>
          <w:rFonts w:ascii="Times New Roman" w:hAnsi="Times New Roman"/>
          <w:sz w:val="28"/>
          <w:szCs w:val="28"/>
        </w:rPr>
        <w:t>Чаинского сельсовета Купинского района Новосибирской области</w:t>
      </w:r>
      <w:r w:rsidRPr="00951F94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7A2CC8" w:rsidRPr="00951F94" w:rsidRDefault="007A2CC8" w:rsidP="005640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951F94">
        <w:rPr>
          <w:rFonts w:ascii="Times New Roman" w:hAnsi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51F9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A2CC8" w:rsidRPr="00951F94" w:rsidRDefault="007A2CC8" w:rsidP="00B019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> </w:t>
      </w:r>
    </w:p>
    <w:p w:rsidR="007A2CC8" w:rsidRPr="00951F94" w:rsidRDefault="007A2CC8" w:rsidP="00B019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51F94">
        <w:rPr>
          <w:rFonts w:ascii="Times New Roman" w:hAnsi="Times New Roman"/>
          <w:sz w:val="28"/>
          <w:szCs w:val="28"/>
        </w:rPr>
        <w:t> </w:t>
      </w:r>
    </w:p>
    <w:p w:rsidR="007A2CC8" w:rsidRPr="00F60CCC" w:rsidRDefault="007A2CC8" w:rsidP="00951F94">
      <w:pPr>
        <w:pStyle w:val="NormalWeb"/>
        <w:shd w:val="clear" w:color="auto" w:fill="F9F9F9"/>
        <w:spacing w:before="0" w:beforeAutospacing="0" w:after="0" w:afterAutospacing="0" w:line="240" w:lineRule="atLeast"/>
        <w:rPr>
          <w:spacing w:val="3"/>
          <w:sz w:val="28"/>
          <w:szCs w:val="28"/>
        </w:rPr>
      </w:pPr>
      <w:r w:rsidRPr="00F60CCC">
        <w:rPr>
          <w:spacing w:val="3"/>
          <w:sz w:val="28"/>
          <w:szCs w:val="28"/>
        </w:rPr>
        <w:t xml:space="preserve">Глава </w:t>
      </w:r>
      <w:r>
        <w:rPr>
          <w:spacing w:val="3"/>
          <w:sz w:val="28"/>
          <w:szCs w:val="28"/>
        </w:rPr>
        <w:t>Чаинского</w:t>
      </w:r>
      <w:r w:rsidRPr="00F60CCC">
        <w:rPr>
          <w:spacing w:val="3"/>
          <w:sz w:val="28"/>
          <w:szCs w:val="28"/>
        </w:rPr>
        <w:t xml:space="preserve"> сельсовета</w:t>
      </w:r>
    </w:p>
    <w:p w:rsidR="007A2CC8" w:rsidRDefault="007A2CC8" w:rsidP="00951F94">
      <w:pPr>
        <w:pStyle w:val="NormalWeb"/>
        <w:shd w:val="clear" w:color="auto" w:fill="F9F9F9"/>
        <w:spacing w:before="0" w:beforeAutospacing="0" w:after="0" w:afterAutospacing="0" w:line="240" w:lineRule="atLeast"/>
        <w:rPr>
          <w:spacing w:val="3"/>
          <w:sz w:val="28"/>
          <w:szCs w:val="28"/>
        </w:rPr>
      </w:pPr>
      <w:r w:rsidRPr="00F60CCC">
        <w:rPr>
          <w:spacing w:val="3"/>
          <w:sz w:val="28"/>
          <w:szCs w:val="28"/>
        </w:rPr>
        <w:t xml:space="preserve">Купинского района </w:t>
      </w:r>
    </w:p>
    <w:p w:rsidR="007A2CC8" w:rsidRPr="00F60CCC" w:rsidRDefault="007A2CC8" w:rsidP="00951F94">
      <w:pPr>
        <w:pStyle w:val="NormalWeb"/>
        <w:shd w:val="clear" w:color="auto" w:fill="F9F9F9"/>
        <w:spacing w:before="0" w:beforeAutospacing="0" w:after="0" w:afterAutospacing="0" w:line="240" w:lineRule="atLeast"/>
        <w:rPr>
          <w:spacing w:val="3"/>
          <w:sz w:val="28"/>
          <w:szCs w:val="28"/>
        </w:rPr>
      </w:pPr>
      <w:r w:rsidRPr="00F60CCC">
        <w:rPr>
          <w:spacing w:val="3"/>
          <w:sz w:val="28"/>
          <w:szCs w:val="28"/>
        </w:rPr>
        <w:t xml:space="preserve">Новосибирской области                  </w:t>
      </w:r>
      <w:r>
        <w:rPr>
          <w:spacing w:val="3"/>
          <w:sz w:val="28"/>
          <w:szCs w:val="28"/>
        </w:rPr>
        <w:t xml:space="preserve">     </w:t>
      </w:r>
      <w:r w:rsidRPr="00F60CC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 w:rsidRPr="00F60CCC">
        <w:rPr>
          <w:spacing w:val="3"/>
          <w:sz w:val="28"/>
          <w:szCs w:val="28"/>
        </w:rPr>
        <w:t xml:space="preserve">       </w:t>
      </w:r>
      <w:r>
        <w:rPr>
          <w:spacing w:val="3"/>
          <w:sz w:val="28"/>
          <w:szCs w:val="28"/>
        </w:rPr>
        <w:t>В.А.Дорн</w:t>
      </w:r>
    </w:p>
    <w:p w:rsidR="007A2CC8" w:rsidRPr="00F60CCC" w:rsidRDefault="007A2CC8" w:rsidP="00951F94">
      <w:pPr>
        <w:pStyle w:val="NormalWeb"/>
        <w:shd w:val="clear" w:color="auto" w:fill="F9F9F9"/>
        <w:spacing w:before="0" w:beforeAutospacing="0" w:after="0" w:afterAutospacing="0" w:line="240" w:lineRule="atLeast"/>
        <w:rPr>
          <w:rFonts w:ascii="Arial" w:hAnsi="Arial" w:cs="Arial"/>
          <w:spacing w:val="3"/>
          <w:sz w:val="22"/>
          <w:szCs w:val="22"/>
        </w:rPr>
      </w:pPr>
      <w:r w:rsidRPr="00F60CCC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</w:p>
    <w:p w:rsidR="007A2CC8" w:rsidRPr="00B01912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p w:rsidR="007A2CC8" w:rsidRPr="00B01912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Pr="00B01912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Pr="00B01912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288"/>
        <w:gridCol w:w="5067"/>
      </w:tblGrid>
      <w:tr w:rsidR="007A2CC8" w:rsidRPr="008B5AA2" w:rsidTr="00AA6442">
        <w:trPr>
          <w:tblCellSpacing w:w="0" w:type="dxa"/>
        </w:trPr>
        <w:tc>
          <w:tcPr>
            <w:tcW w:w="4288" w:type="dxa"/>
          </w:tcPr>
          <w:p w:rsidR="007A2CC8" w:rsidRPr="00951F94" w:rsidRDefault="007A2CC8" w:rsidP="00B0191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F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7" w:type="dxa"/>
          </w:tcPr>
          <w:p w:rsidR="007A2CC8" w:rsidRDefault="007A2CC8" w:rsidP="00951F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F94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CC8" w:rsidRDefault="007A2CC8" w:rsidP="00951F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F9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Pr="00951F94">
              <w:rPr>
                <w:rFonts w:ascii="Times New Roman" w:hAnsi="Times New Roman"/>
                <w:sz w:val="24"/>
                <w:szCs w:val="24"/>
              </w:rPr>
              <w:t xml:space="preserve">  администрации  </w:t>
            </w:r>
          </w:p>
          <w:p w:rsidR="007A2CC8" w:rsidRPr="00951F94" w:rsidRDefault="007A2CC8" w:rsidP="00951F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Чаинского </w:t>
            </w:r>
            <w:r w:rsidRPr="00951F9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7A2CC8" w:rsidRPr="00951F94" w:rsidRDefault="007A2CC8" w:rsidP="00951F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10.12.20</w:t>
            </w:r>
            <w:r w:rsidRPr="00951F94">
              <w:rPr>
                <w:rFonts w:ascii="Times New Roman" w:hAnsi="Times New Roman"/>
                <w:sz w:val="24"/>
                <w:szCs w:val="24"/>
              </w:rPr>
              <w:t xml:space="preserve">15 г. №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7A2CC8" w:rsidRPr="00951F94" w:rsidRDefault="007A2CC8" w:rsidP="00B0191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 </w:t>
      </w:r>
    </w:p>
    <w:p w:rsidR="007A2CC8" w:rsidRPr="00951F94" w:rsidRDefault="007A2CC8" w:rsidP="00B019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СОСТАВ</w:t>
      </w:r>
    </w:p>
    <w:p w:rsidR="007A2CC8" w:rsidRPr="00951F94" w:rsidRDefault="007A2CC8" w:rsidP="00B019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антитеррористической комиссии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 </w:t>
      </w:r>
    </w:p>
    <w:p w:rsidR="007A2CC8" w:rsidRPr="00951F94" w:rsidRDefault="007A2CC8" w:rsidP="00B019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Cs w:val="24"/>
        </w:rPr>
      </w:pPr>
      <w:r w:rsidRPr="00951F94">
        <w:rPr>
          <w:rFonts w:ascii="Times New Roman" w:hAnsi="Times New Roman"/>
          <w:szCs w:val="24"/>
        </w:rPr>
        <w:t> </w:t>
      </w:r>
    </w:p>
    <w:p w:rsidR="007A2CC8" w:rsidRPr="00951F94" w:rsidRDefault="007A2CC8" w:rsidP="00951F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Васильев А.Г.</w:t>
      </w:r>
      <w:r w:rsidRPr="00951F94">
        <w:rPr>
          <w:rFonts w:ascii="Times New Roman" w:hAnsi="Times New Roman"/>
          <w:sz w:val="24"/>
          <w:szCs w:val="28"/>
        </w:rPr>
        <w:t xml:space="preserve"> -  глава </w:t>
      </w:r>
      <w:r>
        <w:rPr>
          <w:rFonts w:ascii="Times New Roman" w:hAnsi="Times New Roman"/>
          <w:sz w:val="24"/>
          <w:szCs w:val="28"/>
        </w:rPr>
        <w:t>Чаинского</w:t>
      </w:r>
      <w:r w:rsidRPr="00951F94">
        <w:rPr>
          <w:rFonts w:ascii="Times New Roman" w:hAnsi="Times New Roman"/>
          <w:sz w:val="24"/>
          <w:szCs w:val="28"/>
        </w:rPr>
        <w:t xml:space="preserve"> сельсовета – </w:t>
      </w:r>
      <w:r>
        <w:rPr>
          <w:rFonts w:ascii="Times New Roman" w:hAnsi="Times New Roman"/>
          <w:sz w:val="24"/>
          <w:szCs w:val="28"/>
        </w:rPr>
        <w:t xml:space="preserve"> </w:t>
      </w:r>
      <w:r w:rsidRPr="00951F94">
        <w:rPr>
          <w:rFonts w:ascii="Times New Roman" w:hAnsi="Times New Roman"/>
          <w:sz w:val="24"/>
          <w:szCs w:val="28"/>
        </w:rPr>
        <w:t>председатель комиссии</w:t>
      </w:r>
    </w:p>
    <w:p w:rsidR="007A2CC8" w:rsidRPr="00951F94" w:rsidRDefault="007A2CC8" w:rsidP="00951F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Жидкова Людмила Васильевна.</w:t>
      </w:r>
      <w:r w:rsidRPr="00951F94">
        <w:rPr>
          <w:rFonts w:ascii="Times New Roman" w:hAnsi="Times New Roman"/>
          <w:sz w:val="24"/>
          <w:szCs w:val="28"/>
        </w:rPr>
        <w:t xml:space="preserve"> – специалист администрации - зам.председателя комиссии.</w:t>
      </w:r>
    </w:p>
    <w:p w:rsidR="007A2CC8" w:rsidRPr="00951F94" w:rsidRDefault="007A2CC8" w:rsidP="00951F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Бульба Елена Яковлевна</w:t>
      </w:r>
      <w:r w:rsidRPr="00951F9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- </w:t>
      </w:r>
      <w:r w:rsidRPr="00951F94">
        <w:rPr>
          <w:rFonts w:ascii="Times New Roman" w:hAnsi="Times New Roman"/>
          <w:sz w:val="24"/>
          <w:szCs w:val="28"/>
        </w:rPr>
        <w:t xml:space="preserve"> специалист </w:t>
      </w:r>
      <w:r>
        <w:rPr>
          <w:rFonts w:ascii="Times New Roman" w:hAnsi="Times New Roman"/>
          <w:sz w:val="24"/>
          <w:szCs w:val="28"/>
        </w:rPr>
        <w:t>администрации - секретарь комиссии.</w:t>
      </w:r>
    </w:p>
    <w:p w:rsidR="007A2CC8" w:rsidRDefault="007A2CC8" w:rsidP="00951F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A2CC8" w:rsidRPr="00951F94" w:rsidRDefault="007A2CC8" w:rsidP="00951F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51F94">
        <w:rPr>
          <w:rFonts w:ascii="Times New Roman" w:hAnsi="Times New Roman"/>
          <w:sz w:val="24"/>
          <w:szCs w:val="28"/>
        </w:rPr>
        <w:t xml:space="preserve">Члены комиссии: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951F94">
        <w:rPr>
          <w:rFonts w:ascii="Times New Roman" w:hAnsi="Times New Roman"/>
          <w:sz w:val="24"/>
          <w:szCs w:val="28"/>
        </w:rPr>
        <w:t xml:space="preserve">    </w:t>
      </w:r>
    </w:p>
    <w:p w:rsidR="007A2CC8" w:rsidRPr="00951F94" w:rsidRDefault="007A2CC8" w:rsidP="005640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8"/>
        </w:rPr>
      </w:pPr>
      <w:r w:rsidRPr="00951F94">
        <w:rPr>
          <w:rFonts w:ascii="Times New Roman" w:hAnsi="Times New Roman"/>
          <w:sz w:val="24"/>
          <w:szCs w:val="28"/>
        </w:rPr>
        <w:t xml:space="preserve">                                   </w:t>
      </w:r>
      <w:r>
        <w:rPr>
          <w:rFonts w:ascii="Times New Roman" w:hAnsi="Times New Roman"/>
          <w:sz w:val="24"/>
          <w:szCs w:val="28"/>
        </w:rPr>
        <w:t>Балгужин Багиджан Дулатович</w:t>
      </w:r>
      <w:r w:rsidRPr="00951F94">
        <w:rPr>
          <w:rFonts w:ascii="Times New Roman" w:hAnsi="Times New Roman"/>
          <w:sz w:val="24"/>
          <w:szCs w:val="28"/>
        </w:rPr>
        <w:t xml:space="preserve"> -  участковый </w:t>
      </w:r>
    </w:p>
    <w:p w:rsidR="007A2CC8" w:rsidRPr="00951F94" w:rsidRDefault="007A2CC8" w:rsidP="00951F9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Pr="00951F94">
        <w:rPr>
          <w:rFonts w:ascii="Times New Roman" w:hAnsi="Times New Roman"/>
          <w:sz w:val="24"/>
          <w:szCs w:val="28"/>
        </w:rPr>
        <w:t>полномоченный</w:t>
      </w:r>
      <w:r>
        <w:rPr>
          <w:rFonts w:ascii="Times New Roman" w:hAnsi="Times New Roman"/>
          <w:sz w:val="24"/>
          <w:szCs w:val="28"/>
        </w:rPr>
        <w:t xml:space="preserve"> (по</w:t>
      </w:r>
      <w:r>
        <w:rPr>
          <w:rFonts w:ascii="Times New Roman" w:hAnsi="Times New Roman"/>
          <w:sz w:val="24"/>
          <w:szCs w:val="28"/>
        </w:rPr>
        <w:tab/>
        <w:t>согласованию);</w:t>
      </w:r>
      <w:r w:rsidRPr="00951F94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Ладан Любовь Николаевна</w:t>
      </w:r>
      <w:r w:rsidRPr="00951F94">
        <w:rPr>
          <w:rFonts w:ascii="Times New Roman" w:hAnsi="Times New Roman"/>
          <w:sz w:val="24"/>
          <w:szCs w:val="28"/>
        </w:rPr>
        <w:t xml:space="preserve"> - специалист по </w:t>
      </w:r>
      <w:r>
        <w:rPr>
          <w:rFonts w:ascii="Times New Roman" w:hAnsi="Times New Roman"/>
          <w:sz w:val="24"/>
          <w:szCs w:val="28"/>
        </w:rPr>
        <w:t>соц.</w:t>
      </w:r>
      <w:r w:rsidRPr="00951F94">
        <w:rPr>
          <w:rFonts w:ascii="Times New Roman" w:hAnsi="Times New Roman"/>
          <w:sz w:val="24"/>
          <w:szCs w:val="28"/>
        </w:rPr>
        <w:t xml:space="preserve">работе                  с </w:t>
      </w:r>
      <w:r>
        <w:rPr>
          <w:rFonts w:ascii="Times New Roman" w:hAnsi="Times New Roman"/>
          <w:sz w:val="24"/>
          <w:szCs w:val="28"/>
        </w:rPr>
        <w:t>населением (по согласованию)</w:t>
      </w:r>
      <w:r w:rsidRPr="00951F94">
        <w:rPr>
          <w:rFonts w:ascii="Times New Roman" w:hAnsi="Times New Roman"/>
          <w:sz w:val="24"/>
          <w:szCs w:val="28"/>
        </w:rPr>
        <w:t>;</w:t>
      </w:r>
    </w:p>
    <w:p w:rsidR="007A2CC8" w:rsidRPr="00951F94" w:rsidRDefault="007A2CC8" w:rsidP="00951F94">
      <w:pPr>
        <w:spacing w:after="0" w:line="240" w:lineRule="auto"/>
        <w:ind w:left="2835" w:hanging="711"/>
        <w:jc w:val="both"/>
        <w:rPr>
          <w:rFonts w:ascii="Times New Roman" w:hAnsi="Times New Roman"/>
          <w:sz w:val="24"/>
          <w:szCs w:val="28"/>
        </w:rPr>
      </w:pPr>
      <w:r w:rsidRPr="00951F94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>Литко Сергей Николаевич</w:t>
      </w:r>
      <w:r w:rsidRPr="00951F94">
        <w:rPr>
          <w:rFonts w:ascii="Times New Roman" w:hAnsi="Times New Roman"/>
          <w:sz w:val="24"/>
          <w:szCs w:val="28"/>
        </w:rPr>
        <w:t xml:space="preserve">  – методист по        спорту</w:t>
      </w:r>
      <w:r>
        <w:rPr>
          <w:rFonts w:ascii="Times New Roman" w:hAnsi="Times New Roman"/>
          <w:sz w:val="24"/>
          <w:szCs w:val="28"/>
        </w:rPr>
        <w:t xml:space="preserve"> (по согласованию)</w:t>
      </w:r>
      <w:r w:rsidRPr="00951F94">
        <w:rPr>
          <w:rFonts w:ascii="Times New Roman" w:hAnsi="Times New Roman"/>
          <w:sz w:val="24"/>
          <w:szCs w:val="28"/>
        </w:rPr>
        <w:t>;</w:t>
      </w:r>
    </w:p>
    <w:p w:rsidR="007A2CC8" w:rsidRPr="00951F94" w:rsidRDefault="007A2CC8" w:rsidP="00951F94">
      <w:pPr>
        <w:spacing w:after="0" w:line="240" w:lineRule="auto"/>
        <w:ind w:left="2835" w:hanging="711"/>
        <w:jc w:val="both"/>
        <w:rPr>
          <w:rFonts w:ascii="Times New Roman" w:hAnsi="Times New Roman"/>
          <w:sz w:val="24"/>
          <w:szCs w:val="28"/>
        </w:rPr>
      </w:pPr>
      <w:r w:rsidRPr="00951F94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>Иванов Александр Николаевич</w:t>
      </w:r>
      <w:r w:rsidRPr="00951F94">
        <w:rPr>
          <w:rFonts w:ascii="Times New Roman" w:hAnsi="Times New Roman"/>
          <w:sz w:val="24"/>
          <w:szCs w:val="28"/>
        </w:rPr>
        <w:t xml:space="preserve"> - председатель Совета  депутатов    </w:t>
      </w:r>
      <w:r>
        <w:rPr>
          <w:rFonts w:ascii="Times New Roman" w:hAnsi="Times New Roman"/>
          <w:sz w:val="24"/>
          <w:szCs w:val="28"/>
        </w:rPr>
        <w:t>Чаинского</w:t>
      </w:r>
      <w:r w:rsidRPr="00951F94">
        <w:rPr>
          <w:rFonts w:ascii="Times New Roman" w:hAnsi="Times New Roman"/>
          <w:sz w:val="24"/>
          <w:szCs w:val="28"/>
        </w:rPr>
        <w:t xml:space="preserve"> сельсовета.</w:t>
      </w:r>
    </w:p>
    <w:p w:rsidR="007A2CC8" w:rsidRPr="000D6061" w:rsidRDefault="007A2CC8" w:rsidP="0095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061">
        <w:rPr>
          <w:rFonts w:ascii="Times New Roman" w:hAnsi="Times New Roman"/>
          <w:sz w:val="28"/>
          <w:szCs w:val="28"/>
        </w:rPr>
        <w:tab/>
      </w:r>
      <w:r w:rsidRPr="000D6061">
        <w:rPr>
          <w:rFonts w:ascii="Times New Roman" w:hAnsi="Times New Roman"/>
          <w:sz w:val="28"/>
          <w:szCs w:val="28"/>
        </w:rPr>
        <w:tab/>
      </w:r>
      <w:r w:rsidRPr="000D6061">
        <w:rPr>
          <w:rFonts w:ascii="Times New Roman" w:hAnsi="Times New Roman"/>
          <w:sz w:val="28"/>
          <w:szCs w:val="28"/>
        </w:rPr>
        <w:tab/>
      </w:r>
    </w:p>
    <w:p w:rsidR="007A2CC8" w:rsidRPr="00B01912" w:rsidRDefault="007A2CC8" w:rsidP="00B0191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B01912">
        <w:rPr>
          <w:rFonts w:ascii="Times New Roman" w:hAnsi="Times New Roman"/>
          <w:sz w:val="18"/>
          <w:szCs w:val="18"/>
        </w:rPr>
        <w:t> </w:t>
      </w: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7A2CC8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497"/>
        <w:gridCol w:w="4307"/>
      </w:tblGrid>
      <w:tr w:rsidR="007A2CC8" w:rsidRPr="008B5AA2" w:rsidTr="00951F94">
        <w:trPr>
          <w:trHeight w:val="2039"/>
          <w:tblCellSpacing w:w="0" w:type="dxa"/>
        </w:trPr>
        <w:tc>
          <w:tcPr>
            <w:tcW w:w="4497" w:type="dxa"/>
          </w:tcPr>
          <w:p w:rsidR="007A2CC8" w:rsidRPr="00B01912" w:rsidRDefault="007A2CC8" w:rsidP="00B0191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95"/>
              <w:gridCol w:w="3512"/>
            </w:tblGrid>
            <w:tr w:rsidR="007A2CC8" w:rsidRPr="008B5AA2" w:rsidTr="00951F94">
              <w:trPr>
                <w:trHeight w:val="1041"/>
                <w:tblCellSpacing w:w="0" w:type="dxa"/>
              </w:trPr>
              <w:tc>
                <w:tcPr>
                  <w:tcW w:w="795" w:type="dxa"/>
                </w:tcPr>
                <w:p w:rsidR="007A2CC8" w:rsidRPr="00951F94" w:rsidRDefault="007A2CC8" w:rsidP="001C2FF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2" w:type="dxa"/>
                </w:tcPr>
                <w:p w:rsidR="007A2CC8" w:rsidRDefault="007A2CC8" w:rsidP="001C2FF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</w:p>
                <w:p w:rsidR="007A2CC8" w:rsidRDefault="007A2CC8" w:rsidP="001C2FF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постановлению </w:t>
                  </w: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  </w:t>
                  </w:r>
                </w:p>
                <w:p w:rsidR="007A2CC8" w:rsidRPr="00951F94" w:rsidRDefault="007A2CC8" w:rsidP="001C2FF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Чаинского </w:t>
                  </w: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>сельсовета</w:t>
                  </w:r>
                </w:p>
                <w:p w:rsidR="007A2CC8" w:rsidRPr="00951F94" w:rsidRDefault="007A2CC8" w:rsidP="001C2FF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10.12.20</w:t>
                  </w:r>
                  <w:r w:rsidRPr="00951F94">
                    <w:rPr>
                      <w:rFonts w:ascii="Times New Roman" w:hAnsi="Times New Roman"/>
                      <w:sz w:val="24"/>
                      <w:szCs w:val="24"/>
                    </w:rPr>
                    <w:t xml:space="preserve">15 г.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7A2CC8" w:rsidRPr="00951F94" w:rsidRDefault="007A2CC8" w:rsidP="00951F9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F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2CC8" w:rsidRPr="00B01912" w:rsidRDefault="007A2CC8" w:rsidP="00B0191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2CC8" w:rsidRDefault="007A2CC8" w:rsidP="00951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2CC8" w:rsidRPr="00951F94" w:rsidRDefault="007A2CC8" w:rsidP="00951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ПОЛОЖЕНИЕ</w:t>
      </w:r>
    </w:p>
    <w:p w:rsidR="007A2CC8" w:rsidRPr="00951F94" w:rsidRDefault="007A2CC8" w:rsidP="00951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об антитеррористической комиссии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  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1.1. Антитеррористическая комиссия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  (далее - Комиссия) является координационным органом, созданным в целях повышения эффективности деятельности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  по противодействию терроризму, организации взаимодействия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 сельсовета с органами государственной власти, организациями всех форм собственности, общественными объединениями и гражданами.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законодательством Российской Федерации и </w:t>
      </w:r>
      <w:r>
        <w:rPr>
          <w:rFonts w:ascii="Times New Roman" w:hAnsi="Times New Roman"/>
          <w:sz w:val="24"/>
          <w:szCs w:val="24"/>
        </w:rPr>
        <w:t>Новосибирской области</w:t>
      </w:r>
      <w:r w:rsidRPr="00951F94">
        <w:rPr>
          <w:rFonts w:ascii="Times New Roman" w:hAnsi="Times New Roman"/>
          <w:sz w:val="24"/>
          <w:szCs w:val="24"/>
        </w:rPr>
        <w:t xml:space="preserve">, указами и распоряжениями Президента Российской Федерации, Уставом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области, а также настоящим Положением.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2. Задачи Комиссии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Задачами Комиссии являются:</w:t>
      </w:r>
    </w:p>
    <w:p w:rsidR="007A2CC8" w:rsidRPr="00951F94" w:rsidRDefault="007A2CC8" w:rsidP="00951F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-                   обеспечение взаимодействия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 сельсовета с уполномоченными органами государственной власти, организациями всех форм собственности, общественными объединениями, другими заинтересованными лицами по вопросам противодействия терроризму на территории муниципального образования;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-                   подготовка предложений главе муниципального образования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 сельсовета по организации и проведению мероприятий по противодействию терроризму на территории муниципального образования;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-                   изучение, обобщение и применение в своей деятельности положительного опыта работы правоохранительных и иных уполномоченных органов государственной власти, общественных объединений по противодействию терроризму.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3. Полномочия Комиссии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Комиссия для выполнения возложенных на нее задач: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-                   рассматривает на своих заседаниях вопросы противодействия терроризму;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-                   принимает решения в пределах своей компетенции;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-                   готовит предложения главе муниципального образования по совершенствованию системы противодействия терроризму, в том числе по привлечению в установленном порядке средств массовой информации к освещению проблем в сфере противодействия терроризму;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-                   обеспечивает взаимодействие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 сельсовета с уполномоченными органами государственной власти, организациями всех форм собственности, общественными объединениями, другими заинтересованными лицами по вопросам противодействия терроризму на территории муниципального образования;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-                   анализирует деятельность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> сельсовета в сфере противодействия терроризму;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-                   запрашивает в установленном порядке от органов государственной власти, организаций всех форм собственности, общественных объединений, участвующих в мероприятиях по противодействию терроризму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 xml:space="preserve">  сельсовета, необходимые для ее деятельности документы, материалы и информацию по вопросам противодействия терроризму, отнесенным к компетенции Комиссии;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-                   создает рабочие группы для решения вопросов, относящихся к компетенции Комиссии и определяет порядок их работы.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 Организация работы Комиссии и обеспечение ее деятельности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 xml:space="preserve">4.1. Состав Комиссии утверждается правовым актом, издаваемым администрацией муниципального образования </w:t>
      </w:r>
      <w:r>
        <w:rPr>
          <w:rFonts w:ascii="Times New Roman" w:hAnsi="Times New Roman"/>
          <w:sz w:val="24"/>
          <w:szCs w:val="24"/>
        </w:rPr>
        <w:t>Чаинского</w:t>
      </w:r>
      <w:r w:rsidRPr="00951F94">
        <w:rPr>
          <w:rFonts w:ascii="Times New Roman" w:hAnsi="Times New Roman"/>
          <w:sz w:val="24"/>
          <w:szCs w:val="24"/>
        </w:rPr>
        <w:t> сельсовета.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4.2. Основной формой работы Комиссии является заседание. Заседание Комиссии проводится не реже одного раза в квартал в соответствии с планом работы, принимаемым на заседании Комиссии и утверждаемым ее председателем. Внеочередное заседание Комиссии созывается по инициативе ее председателя в случае возникновения необходимости.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4.3. Заседание Комиссии ведет председатель. Личное участие членов Комиссии на заседании является обязательным.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половины ее членов.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4.4. Решение Комиссии оформляется протоколом и считается принятым, если за него проголосовало более половины участвующих в заседании членов Комиссии.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4.5. Подготовка и представление материалов на заседание Комиссии возлагается на ее членов, в ведении которых находятся рассматриваемые вопросы повестки дня. Материалы представляются в Комиссию за пять рабочих дней до дня проведения заседания.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4.6. Деятельность Комиссии обеспечивается ее председателем, который распределяет обязанности между своими заместителями и членами Комиссии.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4.7. В случае отсутствия председателя Комиссии один из заместителей, назначенный председателем, осуществляет его полномочия.</w:t>
      </w:r>
    </w:p>
    <w:p w:rsidR="007A2CC8" w:rsidRPr="00951F94" w:rsidRDefault="007A2CC8" w:rsidP="006B58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4.8 Ответственный секретарь Комиссии ведет протоколы заседаний Комиссии и рабочую документацию, оповещает членов Комиссии о сроках и месте проведения заседания Комиссии, знакомит их с материалами, рассмотрение которых планируется на заседании Комиссии, готовит проект решения заседания Комиссии, оформляет и подписывает вместе с председателем протоколы заседаний Комиссии.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 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 </w:t>
      </w:r>
    </w:p>
    <w:p w:rsidR="007A2CC8" w:rsidRPr="00951F94" w:rsidRDefault="007A2CC8" w:rsidP="00B019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1F94">
        <w:rPr>
          <w:rFonts w:ascii="Times New Roman" w:hAnsi="Times New Roman"/>
          <w:sz w:val="24"/>
          <w:szCs w:val="24"/>
        </w:rPr>
        <w:t> </w:t>
      </w:r>
    </w:p>
    <w:p w:rsidR="007A2CC8" w:rsidRPr="00951F94" w:rsidRDefault="007A2CC8">
      <w:pPr>
        <w:rPr>
          <w:sz w:val="24"/>
          <w:szCs w:val="24"/>
        </w:rPr>
      </w:pPr>
    </w:p>
    <w:sectPr w:rsidR="007A2CC8" w:rsidRPr="00951F94" w:rsidSect="000F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912"/>
    <w:rsid w:val="00037F18"/>
    <w:rsid w:val="000D6061"/>
    <w:rsid w:val="000F1083"/>
    <w:rsid w:val="001C2FF4"/>
    <w:rsid w:val="00243735"/>
    <w:rsid w:val="00343464"/>
    <w:rsid w:val="003B71F0"/>
    <w:rsid w:val="00450E9A"/>
    <w:rsid w:val="00455B9C"/>
    <w:rsid w:val="004E0F3F"/>
    <w:rsid w:val="0056402C"/>
    <w:rsid w:val="005D240B"/>
    <w:rsid w:val="005F73A3"/>
    <w:rsid w:val="006B58C9"/>
    <w:rsid w:val="007A2CC8"/>
    <w:rsid w:val="007B5FBD"/>
    <w:rsid w:val="00801D2D"/>
    <w:rsid w:val="00841E7D"/>
    <w:rsid w:val="008A22AF"/>
    <w:rsid w:val="008B5AA2"/>
    <w:rsid w:val="008E625A"/>
    <w:rsid w:val="00951F94"/>
    <w:rsid w:val="00AA6442"/>
    <w:rsid w:val="00AF299A"/>
    <w:rsid w:val="00B01912"/>
    <w:rsid w:val="00C854A0"/>
    <w:rsid w:val="00C90D13"/>
    <w:rsid w:val="00CB10F5"/>
    <w:rsid w:val="00CE17B3"/>
    <w:rsid w:val="00D449D2"/>
    <w:rsid w:val="00F479CA"/>
    <w:rsid w:val="00F60CCC"/>
    <w:rsid w:val="00F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1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0191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5</Pages>
  <Words>1078</Words>
  <Characters>6150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2017-01-19T09:18:00Z</cp:lastPrinted>
  <dcterms:created xsi:type="dcterms:W3CDTF">2016-12-21T04:51:00Z</dcterms:created>
  <dcterms:modified xsi:type="dcterms:W3CDTF">2017-01-31T02:56:00Z</dcterms:modified>
</cp:coreProperties>
</file>