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F85" w:rsidRPr="003D2049" w:rsidRDefault="00CD6F85" w:rsidP="008417C2">
      <w:pPr>
        <w:pStyle w:val="NormalWeb"/>
        <w:spacing w:after="0" w:afterAutospacing="0" w:line="360" w:lineRule="auto"/>
        <w:ind w:left="-567" w:firstLine="709"/>
        <w:contextualSpacing/>
        <w:jc w:val="center"/>
        <w:rPr>
          <w:b/>
          <w:sz w:val="26"/>
          <w:szCs w:val="2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2.55pt;margin-top:6.8pt;width:105.75pt;height:57.2pt;z-index:-251658240;visibility:visible">
            <v:imagedata r:id="rId6" o:title=""/>
          </v:shape>
        </w:pict>
      </w:r>
      <w:r w:rsidRPr="003D2049">
        <w:rPr>
          <w:b/>
          <w:sz w:val="26"/>
          <w:szCs w:val="26"/>
        </w:rPr>
        <w:t>Бесплатное цифровое эфирное телевидение доступно каждому</w:t>
      </w:r>
    </w:p>
    <w:p w:rsidR="00CD6F85" w:rsidRDefault="00CD6F85" w:rsidP="00D87F73">
      <w:pPr>
        <w:pStyle w:val="NormalWeb"/>
        <w:spacing w:after="0"/>
        <w:contextualSpacing/>
        <w:jc w:val="both"/>
        <w:rPr>
          <w:sz w:val="26"/>
          <w:szCs w:val="26"/>
        </w:rPr>
      </w:pPr>
    </w:p>
    <w:p w:rsidR="00CD6F85" w:rsidRDefault="00CD6F85" w:rsidP="00A45F1E">
      <w:pPr>
        <w:pStyle w:val="NormalWeb"/>
        <w:spacing w:after="0"/>
        <w:ind w:firstLine="708"/>
        <w:contextualSpacing/>
        <w:jc w:val="both"/>
        <w:rPr>
          <w:sz w:val="26"/>
          <w:szCs w:val="26"/>
        </w:rPr>
      </w:pPr>
    </w:p>
    <w:p w:rsidR="00CD6F85" w:rsidRPr="003D2049" w:rsidRDefault="00CD6F85" w:rsidP="003B5E5D">
      <w:pPr>
        <w:pStyle w:val="NormalWeb"/>
        <w:spacing w:after="0"/>
        <w:ind w:firstLine="708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 xml:space="preserve">До 2014 года более </w:t>
      </w:r>
      <w:r>
        <w:rPr>
          <w:sz w:val="26"/>
          <w:szCs w:val="26"/>
        </w:rPr>
        <w:t xml:space="preserve">половины жителей Новосибирской </w:t>
      </w:r>
      <w:r w:rsidRPr="003D2049">
        <w:rPr>
          <w:sz w:val="26"/>
          <w:szCs w:val="26"/>
        </w:rPr>
        <w:t>области могл</w:t>
      </w:r>
      <w:r>
        <w:rPr>
          <w:sz w:val="26"/>
          <w:szCs w:val="26"/>
        </w:rPr>
        <w:t>и</w:t>
      </w:r>
      <w:r w:rsidRPr="003D2049">
        <w:rPr>
          <w:sz w:val="26"/>
          <w:szCs w:val="26"/>
        </w:rPr>
        <w:t xml:space="preserve"> принимать не более двух </w:t>
      </w:r>
      <w:r>
        <w:rPr>
          <w:sz w:val="26"/>
          <w:szCs w:val="26"/>
        </w:rPr>
        <w:t xml:space="preserve">–четырех телеканалов, во многих </w:t>
      </w:r>
      <w:r w:rsidRPr="003D2049">
        <w:rPr>
          <w:sz w:val="26"/>
          <w:szCs w:val="26"/>
        </w:rPr>
        <w:t xml:space="preserve">отдаленных и малочисленных населенных пунктах телевидения не было вообще. Сегодня жители Новосибирской области могут бесплатно смотреть цифровое эфирное телевидение. Практически во всех населенных пунктах области доступны в отличном качестве 10 программ пакета цифровых телеканалов РТРС-1 (первый мультиплекс): «Первый канал», «Россия1», «Матч ТВ», НТВ, «Петербург-5 канал» «Россия К», «Россия 24», «Карусель», «Общественное телевидение России», «ТВ Центр», а также три радиоканала: «Вести ФМ», «Маяк» и «Радио России». </w:t>
      </w:r>
    </w:p>
    <w:p w:rsidR="00CD6F85" w:rsidRPr="003D2049" w:rsidRDefault="00CD6F85" w:rsidP="0001337D">
      <w:pPr>
        <w:pStyle w:val="NormalWeb"/>
        <w:spacing w:after="0"/>
        <w:ind w:firstLine="709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 xml:space="preserve">К концу 2018 года жители Новосибирской области получат возможность принимать </w:t>
      </w:r>
      <w:r>
        <w:rPr>
          <w:sz w:val="26"/>
          <w:szCs w:val="26"/>
        </w:rPr>
        <w:t>второй</w:t>
      </w:r>
      <w:r w:rsidRPr="003D2049">
        <w:rPr>
          <w:sz w:val="26"/>
          <w:szCs w:val="26"/>
        </w:rPr>
        <w:t xml:space="preserve"> мультиплекс </w:t>
      </w:r>
      <w:r>
        <w:rPr>
          <w:sz w:val="26"/>
          <w:szCs w:val="26"/>
        </w:rPr>
        <w:t>(</w:t>
      </w:r>
      <w:r w:rsidRPr="003D2049">
        <w:rPr>
          <w:sz w:val="26"/>
          <w:szCs w:val="26"/>
        </w:rPr>
        <w:t>РТРС-2</w:t>
      </w:r>
      <w:r>
        <w:rPr>
          <w:sz w:val="26"/>
          <w:szCs w:val="26"/>
        </w:rPr>
        <w:t xml:space="preserve">): </w:t>
      </w:r>
      <w:r w:rsidRPr="003D2049">
        <w:rPr>
          <w:sz w:val="26"/>
          <w:szCs w:val="26"/>
        </w:rPr>
        <w:t>СТС, ТНТ, РенТВ, Пятница, Спас, Домашний, Звезда, ТВ3, Мир, МузТВ.</w:t>
      </w:r>
    </w:p>
    <w:p w:rsidR="00CD6F85" w:rsidRPr="003D2049" w:rsidRDefault="00CD6F85" w:rsidP="00EE3898">
      <w:pPr>
        <w:pStyle w:val="NormalWeb"/>
        <w:spacing w:after="0"/>
        <w:ind w:firstLine="709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>Цифровое эфирное телевидение – это новый этап развития телевидения во всем мире, который приходит на смену аналоговому телевещанию. Аналоговое телевидение значительно уступает цифровому в качестве картинки и звука и при этом требует большого частотного рес</w:t>
      </w:r>
      <w:r>
        <w:rPr>
          <w:sz w:val="26"/>
          <w:szCs w:val="26"/>
        </w:rPr>
        <w:t>урса. Поэтому</w:t>
      </w:r>
      <w:r w:rsidRPr="003D2049">
        <w:rPr>
          <w:sz w:val="26"/>
          <w:szCs w:val="26"/>
        </w:rPr>
        <w:t xml:space="preserve"> дальнейшее развитие «аналога» технически и экономически нецелесообразно. С 2018 года аналоговое ТВ будет постепенно вытеснятьсяцифровым вплоть до полного отключения, как это уже сделано во многих странах мира. Цифровой эфирный сигнал доступен вне зависимости от удаленности и размера населенного пункта. При этом</w:t>
      </w:r>
      <w:r>
        <w:rPr>
          <w:sz w:val="26"/>
          <w:szCs w:val="26"/>
        </w:rPr>
        <w:t>,</w:t>
      </w:r>
      <w:r w:rsidRPr="003D2049">
        <w:rPr>
          <w:sz w:val="26"/>
          <w:szCs w:val="26"/>
        </w:rPr>
        <w:t xml:space="preserve"> в отличи</w:t>
      </w:r>
      <w:r>
        <w:rPr>
          <w:sz w:val="26"/>
          <w:szCs w:val="26"/>
        </w:rPr>
        <w:t>и</w:t>
      </w:r>
      <w:r w:rsidRPr="003D2049">
        <w:rPr>
          <w:sz w:val="26"/>
          <w:szCs w:val="26"/>
        </w:rPr>
        <w:t xml:space="preserve"> от пользователей сетей кабельных и спутниковых операторов</w:t>
      </w:r>
      <w:r>
        <w:rPr>
          <w:sz w:val="26"/>
          <w:szCs w:val="26"/>
        </w:rPr>
        <w:t>,</w:t>
      </w:r>
      <w:r w:rsidRPr="003D2049">
        <w:rPr>
          <w:sz w:val="26"/>
          <w:szCs w:val="26"/>
        </w:rPr>
        <w:t xml:space="preserve"> зрители цифрового эфирного телевидения не платят абонентскую плату за телепросмотр.</w:t>
      </w:r>
    </w:p>
    <w:p w:rsidR="00CD6F85" w:rsidRPr="003D2049" w:rsidRDefault="00CD6F85" w:rsidP="00EE3898">
      <w:pPr>
        <w:pStyle w:val="NormalWeb"/>
        <w:spacing w:after="0"/>
        <w:ind w:firstLine="709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 xml:space="preserve">Для перевода сетей телерадиовещания на цифровые технологии в России </w:t>
      </w:r>
      <w:r>
        <w:rPr>
          <w:sz w:val="26"/>
          <w:szCs w:val="26"/>
        </w:rPr>
        <w:t>реализуется</w:t>
      </w:r>
      <w:r w:rsidRPr="003D2049">
        <w:rPr>
          <w:sz w:val="26"/>
          <w:szCs w:val="26"/>
        </w:rPr>
        <w:t>федеральная целевая программа «Развитие телерадиовещания в Российской Федерации на 2009-2018 годы» (ФЦП). По завершениюФЦПприем обязательных общедоступных телеканалов без абонентской платы станет возможен</w:t>
      </w:r>
      <w:r>
        <w:rPr>
          <w:sz w:val="26"/>
          <w:szCs w:val="26"/>
        </w:rPr>
        <w:t>практически</w:t>
      </w:r>
      <w:r w:rsidRPr="003D2049">
        <w:rPr>
          <w:sz w:val="26"/>
          <w:szCs w:val="26"/>
        </w:rPr>
        <w:t xml:space="preserve">во всех населенных пунктах России. </w:t>
      </w:r>
    </w:p>
    <w:p w:rsidR="00CD6F85" w:rsidRPr="003D2049" w:rsidRDefault="00CD6F85" w:rsidP="00EE3898">
      <w:pPr>
        <w:pStyle w:val="NormalWeb"/>
        <w:spacing w:after="0"/>
        <w:ind w:firstLine="709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>В Новосибирской области строительством и эксплуатацией цифровой эфирной телесети занимается филиал РТРС «Сибирский РЦ». Цифровое эфирное вещание осуществляется с включением в каналы «Россия 1», «Россия 24» и «Радио России» в составе первого мультиплекса региональных программ ГТРК Новосибирск. Это позволяет жителям области быть в курсе местных новостей.</w:t>
      </w:r>
    </w:p>
    <w:p w:rsidR="00CD6F85" w:rsidRDefault="00CD6F85" w:rsidP="00A45F1E">
      <w:pPr>
        <w:pStyle w:val="NormalWeb"/>
        <w:spacing w:before="0" w:beforeAutospacing="0" w:after="0" w:afterAutospacing="0"/>
        <w:ind w:firstLine="709"/>
        <w:contextualSpacing/>
        <w:jc w:val="both"/>
        <w:rPr>
          <w:sz w:val="26"/>
          <w:szCs w:val="26"/>
        </w:rPr>
      </w:pPr>
      <w:r w:rsidRPr="003D2049">
        <w:rPr>
          <w:sz w:val="26"/>
          <w:szCs w:val="26"/>
        </w:rPr>
        <w:t>Для приема бесплатного цифрового эфирного телевидения достаточно приобрести антенну дециметрового диапазона (коллективную или индивидуальную, наружную или комнатную – в зависимости от условий проживания). Большинство современных телевизоров поддерживают стандарт вещания DVB-T2, в котором транслируются бесплатные мультиплексы. Если телевизор старого образца, потребуется дополнительно установить специальную цифровую приставку. Приобретение пользовательского оборудования для приема цифрового эфирного сигнала – разовая процедура. Стоимость дециметровой антенны начинается от 300 рублей, цифровой приставки – от 900 рублей. Антенну, приставку и соединительный антенный кабель можно приобрести в магазинах, торгующих электроникой</w:t>
      </w:r>
      <w:r>
        <w:rPr>
          <w:sz w:val="26"/>
          <w:szCs w:val="26"/>
        </w:rPr>
        <w:t xml:space="preserve"> и радиотехникой.</w:t>
      </w:r>
    </w:p>
    <w:p w:rsidR="00CD6F85" w:rsidRDefault="00CD6F85" w:rsidP="00A45F1E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73271F">
        <w:rPr>
          <w:rFonts w:ascii="Times New Roman" w:hAnsi="Times New Roman"/>
          <w:sz w:val="26"/>
          <w:szCs w:val="26"/>
        </w:rPr>
        <w:t>Специалисты центра консу</w:t>
      </w:r>
      <w:r>
        <w:rPr>
          <w:rFonts w:ascii="Times New Roman" w:hAnsi="Times New Roman"/>
          <w:sz w:val="26"/>
          <w:szCs w:val="26"/>
        </w:rPr>
        <w:t>льтационной поддержки (ЦКП) РТРС</w:t>
      </w:r>
      <w:r w:rsidRPr="0073271F">
        <w:rPr>
          <w:rFonts w:ascii="Times New Roman" w:hAnsi="Times New Roman"/>
          <w:sz w:val="26"/>
          <w:szCs w:val="26"/>
        </w:rPr>
        <w:t xml:space="preserve"> в </w:t>
      </w:r>
      <w:r>
        <w:rPr>
          <w:rFonts w:ascii="Times New Roman" w:hAnsi="Times New Roman"/>
          <w:sz w:val="26"/>
          <w:szCs w:val="26"/>
        </w:rPr>
        <w:t>Новосибирске</w:t>
      </w:r>
      <w:bookmarkStart w:id="0" w:name="_GoBack"/>
      <w:bookmarkEnd w:id="0"/>
      <w:r w:rsidRPr="0073271F">
        <w:rPr>
          <w:rFonts w:ascii="Times New Roman" w:hAnsi="Times New Roman"/>
          <w:sz w:val="26"/>
          <w:szCs w:val="26"/>
        </w:rPr>
        <w:t>готовы ответить на вопросы о цифровом телевидении, объяснить, как правильно выбрать и подключить приемное оборудование.</w:t>
      </w:r>
    </w:p>
    <w:p w:rsidR="00CD6F85" w:rsidRPr="0073271F" w:rsidRDefault="00CD6F85" w:rsidP="00A45F1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73271F">
        <w:rPr>
          <w:rFonts w:ascii="Times New Roman" w:hAnsi="Times New Roman"/>
          <w:sz w:val="26"/>
          <w:szCs w:val="26"/>
        </w:rPr>
        <w:t>Телефон ЦКП: +8-383-314-46-16</w:t>
      </w:r>
      <w:r>
        <w:rPr>
          <w:rFonts w:ascii="Times New Roman" w:hAnsi="Times New Roman"/>
          <w:sz w:val="26"/>
          <w:szCs w:val="26"/>
        </w:rPr>
        <w:t xml:space="preserve">, </w:t>
      </w:r>
      <w:r w:rsidRPr="0073271F">
        <w:rPr>
          <w:rFonts w:ascii="Times New Roman" w:hAnsi="Times New Roman"/>
          <w:sz w:val="26"/>
          <w:szCs w:val="26"/>
        </w:rPr>
        <w:t>e-mail: ckp</w:t>
      </w:r>
      <w:r>
        <w:rPr>
          <w:rFonts w:ascii="Times New Roman" w:hAnsi="Times New Roman"/>
          <w:sz w:val="26"/>
          <w:szCs w:val="26"/>
        </w:rPr>
        <w:t>-novosibirsk</w:t>
      </w:r>
      <w:r w:rsidRPr="0073271F">
        <w:rPr>
          <w:rFonts w:ascii="Times New Roman" w:hAnsi="Times New Roman"/>
          <w:sz w:val="26"/>
          <w:szCs w:val="26"/>
        </w:rPr>
        <w:t>@rtrn.ru</w:t>
      </w:r>
    </w:p>
    <w:p w:rsidR="00CD6F85" w:rsidRPr="003B5E5D" w:rsidRDefault="00CD6F85" w:rsidP="00A45F1E">
      <w:pPr>
        <w:spacing w:after="0" w:line="240" w:lineRule="auto"/>
        <w:ind w:firstLine="708"/>
        <w:jc w:val="both"/>
        <w:rPr>
          <w:rFonts w:ascii="Times New Roman" w:hAnsi="Times New Roman"/>
          <w:b/>
          <w:sz w:val="26"/>
          <w:szCs w:val="26"/>
        </w:rPr>
      </w:pPr>
      <w:r w:rsidRPr="00A45F1E">
        <w:rPr>
          <w:rFonts w:ascii="Times New Roman" w:hAnsi="Times New Roman"/>
          <w:sz w:val="26"/>
          <w:szCs w:val="26"/>
        </w:rPr>
        <w:t>Вопросы о подключении цифрового эфирного вещания можно круглосуточно задать также по бесплатному номеру федеральной горячей линии: 8-800-220-2002.</w:t>
      </w:r>
    </w:p>
    <w:sectPr w:rsidR="00CD6F85" w:rsidRPr="003B5E5D" w:rsidSect="00E07999"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6F85" w:rsidRDefault="00CD6F85">
      <w:pPr>
        <w:spacing w:after="0" w:line="240" w:lineRule="auto"/>
      </w:pPr>
      <w:r>
        <w:separator/>
      </w:r>
    </w:p>
  </w:endnote>
  <w:endnote w:type="continuationSeparator" w:id="1">
    <w:p w:rsidR="00CD6F85" w:rsidRDefault="00CD6F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6F85" w:rsidRDefault="00CD6F85">
      <w:pPr>
        <w:spacing w:after="0" w:line="240" w:lineRule="auto"/>
      </w:pPr>
      <w:r>
        <w:separator/>
      </w:r>
    </w:p>
  </w:footnote>
  <w:footnote w:type="continuationSeparator" w:id="1">
    <w:p w:rsidR="00CD6F85" w:rsidRDefault="00CD6F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3898"/>
    <w:rsid w:val="0001337D"/>
    <w:rsid w:val="000F6407"/>
    <w:rsid w:val="001C4E01"/>
    <w:rsid w:val="001D54D5"/>
    <w:rsid w:val="002C4D62"/>
    <w:rsid w:val="00360C19"/>
    <w:rsid w:val="00375BF3"/>
    <w:rsid w:val="00384195"/>
    <w:rsid w:val="003B5E5D"/>
    <w:rsid w:val="003D2049"/>
    <w:rsid w:val="00410E80"/>
    <w:rsid w:val="0043687F"/>
    <w:rsid w:val="004552C2"/>
    <w:rsid w:val="004564C6"/>
    <w:rsid w:val="004B0F13"/>
    <w:rsid w:val="004B6A3A"/>
    <w:rsid w:val="004C3769"/>
    <w:rsid w:val="00564666"/>
    <w:rsid w:val="00581983"/>
    <w:rsid w:val="00582782"/>
    <w:rsid w:val="005D6F31"/>
    <w:rsid w:val="006207D6"/>
    <w:rsid w:val="00660C5A"/>
    <w:rsid w:val="00676D5B"/>
    <w:rsid w:val="006B554B"/>
    <w:rsid w:val="00710749"/>
    <w:rsid w:val="0073271F"/>
    <w:rsid w:val="00740D6A"/>
    <w:rsid w:val="007A5A9C"/>
    <w:rsid w:val="00815DD0"/>
    <w:rsid w:val="008417C2"/>
    <w:rsid w:val="008B2FD6"/>
    <w:rsid w:val="008C397C"/>
    <w:rsid w:val="00986AAB"/>
    <w:rsid w:val="009C2E10"/>
    <w:rsid w:val="00A1135B"/>
    <w:rsid w:val="00A21187"/>
    <w:rsid w:val="00A45F1E"/>
    <w:rsid w:val="00B71D87"/>
    <w:rsid w:val="00BA07EF"/>
    <w:rsid w:val="00C34FDC"/>
    <w:rsid w:val="00C75B16"/>
    <w:rsid w:val="00CD6F85"/>
    <w:rsid w:val="00CE13E0"/>
    <w:rsid w:val="00D306CC"/>
    <w:rsid w:val="00D51246"/>
    <w:rsid w:val="00D87F73"/>
    <w:rsid w:val="00DA66FF"/>
    <w:rsid w:val="00DB68E9"/>
    <w:rsid w:val="00E07999"/>
    <w:rsid w:val="00E96EC3"/>
    <w:rsid w:val="00EC1542"/>
    <w:rsid w:val="00EE3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3898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EE3898"/>
    <w:rPr>
      <w:rFonts w:cs="Times New Roman"/>
      <w:color w:val="0563C1"/>
      <w:u w:val="single"/>
    </w:rPr>
  </w:style>
  <w:style w:type="paragraph" w:styleId="Footer">
    <w:name w:val="footer"/>
    <w:basedOn w:val="Normal"/>
    <w:link w:val="FooterChar"/>
    <w:uiPriority w:val="99"/>
    <w:rsid w:val="00EE38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E3898"/>
    <w:rPr>
      <w:rFonts w:cs="Times New Roman"/>
    </w:rPr>
  </w:style>
  <w:style w:type="paragraph" w:styleId="NormalWeb">
    <w:name w:val="Normal (Web)"/>
    <w:basedOn w:val="Normal"/>
    <w:uiPriority w:val="99"/>
    <w:rsid w:val="00EE38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0F6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F6407"/>
    <w:rPr>
      <w:rFonts w:cs="Times New Roman"/>
    </w:rPr>
  </w:style>
  <w:style w:type="character" w:styleId="FollowedHyperlink">
    <w:name w:val="FollowedHyperlink"/>
    <w:basedOn w:val="DefaultParagraphFont"/>
    <w:uiPriority w:val="99"/>
    <w:semiHidden/>
    <w:rsid w:val="00740D6A"/>
    <w:rPr>
      <w:rFonts w:cs="Times New Roman"/>
      <w:color w:val="954F72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76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76D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1</Pages>
  <Words>514</Words>
  <Characters>2931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Костылова Ирина Станиславовна</dc:creator>
  <cp:keywords/>
  <dc:description/>
  <cp:lastModifiedBy>User</cp:lastModifiedBy>
  <cp:revision>7</cp:revision>
  <dcterms:created xsi:type="dcterms:W3CDTF">2018-04-27T08:49:00Z</dcterms:created>
  <dcterms:modified xsi:type="dcterms:W3CDTF">2018-05-15T03:16:00Z</dcterms:modified>
</cp:coreProperties>
</file>