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FD" w:rsidRPr="002F3B03" w:rsidRDefault="003902FD" w:rsidP="002F3B03">
      <w:pPr>
        <w:jc w:val="center"/>
        <w:rPr>
          <w:rFonts w:ascii="Times New Roman" w:hAnsi="Times New Roman" w:cs="Times New Roman"/>
          <w:szCs w:val="28"/>
        </w:rPr>
      </w:pPr>
      <w:r w:rsidRPr="002F3B03">
        <w:rPr>
          <w:rFonts w:ascii="Times New Roman" w:hAnsi="Times New Roman" w:cs="Times New Roman"/>
          <w:szCs w:val="28"/>
        </w:rPr>
        <w:t xml:space="preserve">АДМИНИСТРАЦИЯ </w:t>
      </w:r>
      <w:r w:rsidRPr="002F3B03">
        <w:rPr>
          <w:rFonts w:ascii="Times New Roman" w:hAnsi="Times New Roman" w:cs="Times New Roman"/>
          <w:szCs w:val="28"/>
        </w:rPr>
        <w:tab/>
        <w:t>ЧАИНСКОГО СЕЛЬСОВЕТА</w:t>
      </w:r>
    </w:p>
    <w:p w:rsidR="003902FD" w:rsidRPr="002F3B03" w:rsidRDefault="003902FD" w:rsidP="002F3B03">
      <w:pPr>
        <w:jc w:val="center"/>
        <w:rPr>
          <w:rFonts w:ascii="Times New Roman" w:hAnsi="Times New Roman" w:cs="Times New Roman"/>
          <w:szCs w:val="28"/>
        </w:rPr>
      </w:pPr>
      <w:r w:rsidRPr="002F3B03">
        <w:rPr>
          <w:rFonts w:ascii="Times New Roman" w:hAnsi="Times New Roman" w:cs="Times New Roman"/>
          <w:szCs w:val="28"/>
        </w:rPr>
        <w:t>КУПИНСКОГО РАЙОНА НОВОСИБИРСКОЙ ОБЛАСТИ</w:t>
      </w:r>
    </w:p>
    <w:p w:rsidR="003902FD" w:rsidRPr="002F3B03" w:rsidRDefault="003902FD" w:rsidP="002F3B03">
      <w:pPr>
        <w:jc w:val="center"/>
        <w:rPr>
          <w:rFonts w:ascii="Times New Roman" w:hAnsi="Times New Roman" w:cs="Times New Roman"/>
          <w:szCs w:val="28"/>
        </w:rPr>
      </w:pPr>
    </w:p>
    <w:p w:rsidR="003902FD" w:rsidRPr="002F3B03" w:rsidRDefault="003902FD" w:rsidP="002F3B03">
      <w:pPr>
        <w:jc w:val="center"/>
        <w:rPr>
          <w:rFonts w:ascii="Times New Roman" w:hAnsi="Times New Roman" w:cs="Times New Roman"/>
          <w:szCs w:val="28"/>
        </w:rPr>
      </w:pPr>
      <w:r w:rsidRPr="002F3B03">
        <w:rPr>
          <w:rFonts w:ascii="Times New Roman" w:hAnsi="Times New Roman" w:cs="Times New Roman"/>
          <w:szCs w:val="28"/>
        </w:rPr>
        <w:t>П О С Т А Н О В Л Е Н И Е</w:t>
      </w:r>
    </w:p>
    <w:p w:rsidR="003902FD" w:rsidRPr="002F3B03" w:rsidRDefault="003902FD" w:rsidP="002F3B03">
      <w:pPr>
        <w:jc w:val="center"/>
        <w:rPr>
          <w:rFonts w:ascii="Times New Roman" w:hAnsi="Times New Roman" w:cs="Times New Roman"/>
          <w:szCs w:val="28"/>
        </w:rPr>
      </w:pPr>
    </w:p>
    <w:p w:rsidR="003902FD" w:rsidRPr="002F3B03" w:rsidRDefault="003902FD" w:rsidP="002F3B03">
      <w:pPr>
        <w:jc w:val="center"/>
        <w:rPr>
          <w:rFonts w:ascii="Times New Roman" w:hAnsi="Times New Roman" w:cs="Times New Roman"/>
          <w:szCs w:val="28"/>
        </w:rPr>
      </w:pPr>
      <w:r w:rsidRPr="002F3B03">
        <w:rPr>
          <w:rFonts w:ascii="Times New Roman" w:hAnsi="Times New Roman" w:cs="Times New Roman"/>
          <w:szCs w:val="28"/>
        </w:rPr>
        <w:t>20.08.2018</w:t>
      </w:r>
      <w:r w:rsidRPr="002F3B03">
        <w:rPr>
          <w:rFonts w:ascii="Times New Roman" w:hAnsi="Times New Roman" w:cs="Times New Roman"/>
          <w:szCs w:val="28"/>
        </w:rPr>
        <w:tab/>
      </w:r>
      <w:r w:rsidRPr="002F3B03">
        <w:rPr>
          <w:rFonts w:ascii="Times New Roman" w:hAnsi="Times New Roman" w:cs="Times New Roman"/>
          <w:szCs w:val="28"/>
        </w:rPr>
        <w:tab/>
      </w:r>
      <w:r w:rsidRPr="002F3B03">
        <w:rPr>
          <w:rFonts w:ascii="Times New Roman" w:hAnsi="Times New Roman" w:cs="Times New Roman"/>
          <w:szCs w:val="28"/>
        </w:rPr>
        <w:tab/>
      </w:r>
      <w:r w:rsidRPr="002F3B03">
        <w:rPr>
          <w:rFonts w:ascii="Times New Roman" w:hAnsi="Times New Roman" w:cs="Times New Roman"/>
          <w:szCs w:val="28"/>
        </w:rPr>
        <w:tab/>
      </w:r>
      <w:r w:rsidRPr="002F3B03">
        <w:rPr>
          <w:rFonts w:ascii="Times New Roman" w:hAnsi="Times New Roman" w:cs="Times New Roman"/>
          <w:szCs w:val="28"/>
        </w:rPr>
        <w:tab/>
      </w:r>
      <w:r w:rsidRPr="002F3B03">
        <w:rPr>
          <w:rFonts w:ascii="Times New Roman" w:hAnsi="Times New Roman" w:cs="Times New Roman"/>
          <w:szCs w:val="28"/>
        </w:rPr>
        <w:tab/>
      </w:r>
      <w:r w:rsidRPr="002F3B03">
        <w:rPr>
          <w:rFonts w:ascii="Times New Roman" w:hAnsi="Times New Roman" w:cs="Times New Roman"/>
          <w:szCs w:val="28"/>
        </w:rPr>
        <w:tab/>
      </w:r>
      <w:r w:rsidRPr="002F3B03">
        <w:rPr>
          <w:rFonts w:ascii="Times New Roman" w:hAnsi="Times New Roman" w:cs="Times New Roman"/>
          <w:szCs w:val="28"/>
        </w:rPr>
        <w:tab/>
      </w:r>
      <w:r w:rsidRPr="002F3B03">
        <w:rPr>
          <w:rFonts w:ascii="Times New Roman" w:hAnsi="Times New Roman" w:cs="Times New Roman"/>
          <w:szCs w:val="28"/>
        </w:rPr>
        <w:tab/>
        <w:t xml:space="preserve">         № 5</w:t>
      </w:r>
      <w:r>
        <w:rPr>
          <w:rFonts w:ascii="Times New Roman" w:hAnsi="Times New Roman" w:cs="Times New Roman"/>
          <w:szCs w:val="28"/>
        </w:rPr>
        <w:t>7</w:t>
      </w:r>
    </w:p>
    <w:p w:rsidR="003902FD" w:rsidRPr="002F3B03" w:rsidRDefault="003902FD" w:rsidP="002F3B03">
      <w:pPr>
        <w:jc w:val="center"/>
        <w:rPr>
          <w:rFonts w:ascii="Times New Roman" w:hAnsi="Times New Roman" w:cs="Times New Roman"/>
          <w:szCs w:val="28"/>
        </w:rPr>
      </w:pPr>
      <w:r w:rsidRPr="002F3B03">
        <w:rPr>
          <w:rFonts w:ascii="Times New Roman" w:hAnsi="Times New Roman" w:cs="Times New Roman"/>
          <w:szCs w:val="28"/>
        </w:rPr>
        <w:t>с.Чаинка</w:t>
      </w:r>
    </w:p>
    <w:p w:rsidR="003902FD" w:rsidRPr="002F3B03" w:rsidRDefault="003902FD" w:rsidP="002F3B03">
      <w:pPr>
        <w:jc w:val="center"/>
        <w:rPr>
          <w:rFonts w:ascii="Times New Roman" w:hAnsi="Times New Roman" w:cs="Times New Roman"/>
          <w:szCs w:val="28"/>
        </w:rPr>
      </w:pPr>
    </w:p>
    <w:p w:rsidR="003902FD" w:rsidRDefault="003902FD" w:rsidP="008166ED">
      <w:pPr>
        <w:ind w:left="0" w:firstLine="0"/>
        <w:rPr>
          <w:rFonts w:ascii="Times New Roman" w:hAnsi="Times New Roman" w:cs="Times New Roman"/>
          <w:szCs w:val="28"/>
        </w:rPr>
      </w:pPr>
    </w:p>
    <w:p w:rsidR="003902FD" w:rsidRDefault="003902FD" w:rsidP="00A82E11">
      <w:pPr>
        <w:spacing w:line="240" w:lineRule="auto"/>
        <w:ind w:left="0" w:firstLine="0"/>
        <w:jc w:val="center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Об утверждении Порядка составления, утверждения и ведения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3846D5">
        <w:rPr>
          <w:rFonts w:ascii="Times New Roman" w:hAnsi="Times New Roman" w:cs="Times New Roman"/>
          <w:szCs w:val="28"/>
        </w:rPr>
        <w:t>бюджетных смет для органов местного самоуправления</w:t>
      </w:r>
      <w:r>
        <w:rPr>
          <w:rFonts w:ascii="Times New Roman" w:hAnsi="Times New Roman" w:cs="Times New Roman"/>
          <w:szCs w:val="28"/>
        </w:rPr>
        <w:t xml:space="preserve"> </w:t>
      </w:r>
      <w:r w:rsidRPr="003846D5">
        <w:rPr>
          <w:rFonts w:ascii="Times New Roman" w:hAnsi="Times New Roman" w:cs="Times New Roman"/>
          <w:szCs w:val="28"/>
        </w:rPr>
        <w:t xml:space="preserve">и казенных учреждений </w:t>
      </w:r>
    </w:p>
    <w:p w:rsidR="003902FD" w:rsidRPr="003846D5" w:rsidRDefault="003902FD" w:rsidP="00A82E11">
      <w:pPr>
        <w:spacing w:line="240" w:lineRule="auto"/>
        <w:ind w:left="0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Чаинского сельсовета  Купинского района Новосибирской области</w:t>
      </w:r>
    </w:p>
    <w:p w:rsidR="003902FD" w:rsidRPr="003846D5" w:rsidRDefault="003902FD" w:rsidP="008166ED">
      <w:pPr>
        <w:spacing w:line="240" w:lineRule="auto"/>
        <w:ind w:firstLine="0"/>
        <w:rPr>
          <w:rFonts w:ascii="Times New Roman" w:hAnsi="Times New Roman" w:cs="Times New Roman"/>
          <w:szCs w:val="28"/>
        </w:rPr>
      </w:pPr>
    </w:p>
    <w:p w:rsidR="003902FD" w:rsidRPr="003846D5" w:rsidRDefault="003902FD" w:rsidP="008166ED">
      <w:pPr>
        <w:spacing w:line="240" w:lineRule="auto"/>
        <w:ind w:firstLine="0"/>
        <w:rPr>
          <w:rFonts w:ascii="Times New Roman" w:hAnsi="Times New Roman" w:cs="Times New Roman"/>
          <w:szCs w:val="28"/>
        </w:rPr>
      </w:pPr>
    </w:p>
    <w:p w:rsidR="003902FD" w:rsidRDefault="003902FD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В соответствии со статьями 158, 161, 221 Бюджетного кодекса Российской Федерации и приказом Министерства финансов Российской Федерации от 20.11.2007 № 112н «Об общих требованиях к порядку составления, утверждения и ведения бюджет</w:t>
      </w:r>
      <w:r>
        <w:rPr>
          <w:rFonts w:ascii="Times New Roman" w:hAnsi="Times New Roman" w:cs="Times New Roman"/>
          <w:szCs w:val="28"/>
        </w:rPr>
        <w:t>ных смет казенных учреждений» (</w:t>
      </w:r>
      <w:r w:rsidRPr="000E4CE4">
        <w:rPr>
          <w:rFonts w:ascii="Times New Roman" w:hAnsi="Times New Roman" w:cs="Times New Roman"/>
          <w:color w:val="auto"/>
          <w:szCs w:val="28"/>
        </w:rPr>
        <w:t>в редакции от  30.09.2016</w:t>
      </w:r>
      <w:hyperlink r:id="rId5" w:history="1">
        <w:r w:rsidRPr="000E4CE4">
          <w:rPr>
            <w:rFonts w:ascii="Times New Roman" w:hAnsi="Times New Roman" w:cs="Times New Roman"/>
            <w:color w:val="auto"/>
            <w:szCs w:val="28"/>
          </w:rPr>
          <w:t>N 168н</w:t>
        </w:r>
      </w:hyperlink>
      <w:r w:rsidRPr="003846D5">
        <w:rPr>
          <w:rFonts w:ascii="Times New Roman" w:hAnsi="Times New Roman" w:cs="Times New Roman"/>
          <w:szCs w:val="28"/>
        </w:rPr>
        <w:t xml:space="preserve">) администрация </w:t>
      </w:r>
      <w:r>
        <w:rPr>
          <w:rFonts w:ascii="Times New Roman" w:hAnsi="Times New Roman" w:cs="Times New Roman"/>
          <w:szCs w:val="28"/>
        </w:rPr>
        <w:t xml:space="preserve">Чаинского сельсовета  </w:t>
      </w:r>
    </w:p>
    <w:p w:rsidR="003902FD" w:rsidRDefault="003902FD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ПОСТАНОВЛЯЕТ:</w:t>
      </w:r>
    </w:p>
    <w:p w:rsidR="003902FD" w:rsidRPr="003846D5" w:rsidRDefault="003902FD" w:rsidP="008166ED">
      <w:pPr>
        <w:spacing w:line="240" w:lineRule="auto"/>
        <w:ind w:left="0" w:right="0"/>
        <w:rPr>
          <w:rFonts w:ascii="Times New Roman" w:hAnsi="Times New Roman" w:cs="Times New Roman"/>
          <w:szCs w:val="28"/>
        </w:rPr>
      </w:pPr>
    </w:p>
    <w:p w:rsidR="003902FD" w:rsidRPr="003846D5" w:rsidRDefault="003902FD" w:rsidP="008166ED">
      <w:pPr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 xml:space="preserve">Утвердить Порядок составления, утверждения и ведения бюджетных смет  для органов местного самоуправления и казенных учреждений </w:t>
      </w:r>
      <w:r>
        <w:rPr>
          <w:rFonts w:ascii="Times New Roman" w:hAnsi="Times New Roman" w:cs="Times New Roman"/>
          <w:szCs w:val="28"/>
        </w:rPr>
        <w:t xml:space="preserve">Чаинского сельсовета  </w:t>
      </w:r>
      <w:r w:rsidRPr="003846D5">
        <w:rPr>
          <w:rFonts w:ascii="Times New Roman" w:hAnsi="Times New Roman" w:cs="Times New Roman"/>
          <w:szCs w:val="28"/>
        </w:rPr>
        <w:t>, согласно приложени</w:t>
      </w:r>
      <w:r>
        <w:rPr>
          <w:rFonts w:ascii="Times New Roman" w:hAnsi="Times New Roman" w:cs="Times New Roman"/>
          <w:szCs w:val="28"/>
        </w:rPr>
        <w:t>я</w:t>
      </w:r>
      <w:r w:rsidRPr="003846D5">
        <w:rPr>
          <w:rFonts w:ascii="Times New Roman" w:hAnsi="Times New Roman" w:cs="Times New Roman"/>
          <w:szCs w:val="28"/>
        </w:rPr>
        <w:t>.</w:t>
      </w:r>
    </w:p>
    <w:p w:rsidR="003902FD" w:rsidRPr="00A82E11" w:rsidRDefault="003902FD" w:rsidP="008166ED">
      <w:pPr>
        <w:numPr>
          <w:ilvl w:val="0"/>
          <w:numId w:val="1"/>
        </w:numPr>
        <w:spacing w:line="240" w:lineRule="auto"/>
        <w:ind w:left="0" w:right="0"/>
        <w:rPr>
          <w:rFonts w:ascii="Times New Roman" w:hAnsi="Times New Roman" w:cs="Times New Roman"/>
          <w:szCs w:val="28"/>
        </w:rPr>
      </w:pPr>
      <w:r w:rsidRPr="00A82E11">
        <w:rPr>
          <w:rFonts w:ascii="Times New Roman" w:hAnsi="Times New Roman" w:cs="Times New Roman"/>
          <w:szCs w:val="28"/>
        </w:rPr>
        <w:t>Настоящее постановление вступает в силу  с 1 января 2019 года.</w:t>
      </w:r>
    </w:p>
    <w:p w:rsidR="003902FD" w:rsidRPr="00A82E11" w:rsidRDefault="003902FD" w:rsidP="00A82E11">
      <w:pPr>
        <w:ind w:firstLine="709"/>
        <w:rPr>
          <w:rFonts w:ascii="Times New Roman" w:hAnsi="Times New Roman" w:cs="Times New Roman"/>
        </w:rPr>
      </w:pPr>
      <w:r w:rsidRPr="00A82E11">
        <w:rPr>
          <w:rFonts w:ascii="Times New Roman" w:hAnsi="Times New Roman" w:cs="Times New Roman"/>
          <w:szCs w:val="28"/>
        </w:rPr>
        <w:t>Опубликовать настоящее постановление  в периодическом печатном  издании «Мун</w:t>
      </w:r>
      <w:r w:rsidRPr="00A82E11">
        <w:rPr>
          <w:rFonts w:ascii="Times New Roman" w:hAnsi="Times New Roman" w:cs="Times New Roman"/>
          <w:szCs w:val="28"/>
        </w:rPr>
        <w:t>и</w:t>
      </w:r>
      <w:r w:rsidRPr="00A82E11">
        <w:rPr>
          <w:rFonts w:ascii="Times New Roman" w:hAnsi="Times New Roman" w:cs="Times New Roman"/>
          <w:szCs w:val="28"/>
        </w:rPr>
        <w:t>ципальные ведомости» и разместить на официальном интернет-сайте администрации Чаинского сельсовета Купинского района  Новосибирской области.</w:t>
      </w:r>
    </w:p>
    <w:p w:rsidR="003902FD" w:rsidRPr="00A82E11" w:rsidRDefault="003902FD" w:rsidP="00A82E11">
      <w:pPr>
        <w:ind w:firstLine="708"/>
        <w:rPr>
          <w:rFonts w:ascii="Times New Roman" w:hAnsi="Times New Roman" w:cs="Times New Roman"/>
          <w:szCs w:val="28"/>
        </w:rPr>
      </w:pPr>
      <w:r w:rsidRPr="00A82E11">
        <w:rPr>
          <w:rFonts w:ascii="Times New Roman" w:hAnsi="Times New Roman" w:cs="Times New Roman"/>
          <w:szCs w:val="28"/>
        </w:rPr>
        <w:t>3. Контроль за исполнением настоящего постановления оставляю за собой.</w:t>
      </w:r>
    </w:p>
    <w:p w:rsidR="003902FD" w:rsidRPr="00A82E11" w:rsidRDefault="003902FD" w:rsidP="00A82E11">
      <w:pPr>
        <w:rPr>
          <w:rFonts w:ascii="Times New Roman" w:hAnsi="Times New Roman" w:cs="Times New Roman"/>
          <w:szCs w:val="28"/>
        </w:rPr>
      </w:pPr>
    </w:p>
    <w:p w:rsidR="003902FD" w:rsidRPr="00A82E11" w:rsidRDefault="003902FD" w:rsidP="00A82E11">
      <w:pPr>
        <w:rPr>
          <w:rFonts w:ascii="Times New Roman" w:hAnsi="Times New Roman" w:cs="Times New Roman"/>
          <w:szCs w:val="28"/>
        </w:rPr>
      </w:pPr>
    </w:p>
    <w:p w:rsidR="003902FD" w:rsidRPr="00A82E11" w:rsidRDefault="003902FD" w:rsidP="00A82E11">
      <w:pPr>
        <w:ind w:firstLine="15"/>
        <w:rPr>
          <w:rFonts w:ascii="Times New Roman" w:hAnsi="Times New Roman" w:cs="Times New Roman"/>
          <w:szCs w:val="28"/>
        </w:rPr>
      </w:pPr>
      <w:r w:rsidRPr="00A82E11">
        <w:rPr>
          <w:rFonts w:ascii="Times New Roman" w:hAnsi="Times New Roman" w:cs="Times New Roman"/>
          <w:szCs w:val="28"/>
        </w:rPr>
        <w:t xml:space="preserve">Глава Чаинского сельсовета </w:t>
      </w:r>
      <w:r w:rsidRPr="00A82E11">
        <w:rPr>
          <w:rFonts w:ascii="Times New Roman" w:hAnsi="Times New Roman" w:cs="Times New Roman"/>
          <w:szCs w:val="28"/>
        </w:rPr>
        <w:tab/>
      </w:r>
    </w:p>
    <w:p w:rsidR="003902FD" w:rsidRPr="00A82E11" w:rsidRDefault="003902FD" w:rsidP="00A82E11">
      <w:pPr>
        <w:ind w:firstLine="15"/>
        <w:rPr>
          <w:rFonts w:ascii="Times New Roman" w:hAnsi="Times New Roman" w:cs="Times New Roman"/>
        </w:rPr>
      </w:pPr>
      <w:r w:rsidRPr="00A82E11">
        <w:rPr>
          <w:rFonts w:ascii="Times New Roman" w:hAnsi="Times New Roman" w:cs="Times New Roman"/>
          <w:szCs w:val="28"/>
        </w:rPr>
        <w:t>Купинского района</w:t>
      </w:r>
      <w:r>
        <w:rPr>
          <w:rFonts w:ascii="Times New Roman" w:hAnsi="Times New Roman" w:cs="Times New Roman"/>
          <w:szCs w:val="28"/>
        </w:rPr>
        <w:t xml:space="preserve"> </w:t>
      </w:r>
      <w:r w:rsidRPr="00A82E11">
        <w:rPr>
          <w:rFonts w:ascii="Times New Roman" w:hAnsi="Times New Roman" w:cs="Times New Roman"/>
          <w:szCs w:val="28"/>
        </w:rPr>
        <w:t>Новосибирской области</w:t>
      </w:r>
      <w:r w:rsidRPr="00A82E11">
        <w:rPr>
          <w:rFonts w:ascii="Times New Roman" w:hAnsi="Times New Roman" w:cs="Times New Roman"/>
          <w:szCs w:val="28"/>
        </w:rPr>
        <w:tab/>
      </w:r>
      <w:r w:rsidRPr="00A82E11">
        <w:rPr>
          <w:rFonts w:ascii="Times New Roman" w:hAnsi="Times New Roman" w:cs="Times New Roman"/>
          <w:szCs w:val="28"/>
        </w:rPr>
        <w:tab/>
      </w:r>
      <w:r w:rsidRPr="00A82E11">
        <w:rPr>
          <w:rFonts w:ascii="Times New Roman" w:hAnsi="Times New Roman" w:cs="Times New Roman"/>
          <w:szCs w:val="28"/>
        </w:rPr>
        <w:tab/>
      </w:r>
      <w:r w:rsidRPr="00A82E11">
        <w:rPr>
          <w:rFonts w:ascii="Times New Roman" w:hAnsi="Times New Roman" w:cs="Times New Roman"/>
          <w:szCs w:val="28"/>
        </w:rPr>
        <w:tab/>
        <w:t>А.Г.Васильев</w:t>
      </w:r>
    </w:p>
    <w:p w:rsidR="003902FD" w:rsidRDefault="003902FD" w:rsidP="00A82E11"/>
    <w:p w:rsidR="003902FD" w:rsidRDefault="003902FD" w:rsidP="008166ED">
      <w:pPr>
        <w:spacing w:after="230" w:line="240" w:lineRule="auto"/>
        <w:ind w:left="0" w:right="1076" w:firstLine="0"/>
        <w:rPr>
          <w:rFonts w:ascii="Times New Roman" w:hAnsi="Times New Roman" w:cs="Times New Roman"/>
          <w:szCs w:val="28"/>
        </w:rPr>
      </w:pPr>
    </w:p>
    <w:p w:rsidR="003902FD" w:rsidRDefault="003902FD" w:rsidP="008166ED">
      <w:pPr>
        <w:spacing w:after="230" w:line="240" w:lineRule="auto"/>
        <w:ind w:left="0" w:right="1076" w:firstLine="0"/>
        <w:rPr>
          <w:rFonts w:ascii="Times New Roman" w:hAnsi="Times New Roman" w:cs="Times New Roman"/>
          <w:szCs w:val="28"/>
        </w:rPr>
      </w:pPr>
    </w:p>
    <w:p w:rsidR="003902FD" w:rsidRDefault="003902FD" w:rsidP="008166ED">
      <w:pPr>
        <w:spacing w:after="230" w:line="240" w:lineRule="auto"/>
        <w:ind w:left="0" w:right="1076" w:firstLine="0"/>
        <w:rPr>
          <w:rFonts w:ascii="Times New Roman" w:hAnsi="Times New Roman" w:cs="Times New Roman"/>
          <w:szCs w:val="28"/>
        </w:rPr>
      </w:pPr>
    </w:p>
    <w:p w:rsidR="003902FD" w:rsidRDefault="003902FD" w:rsidP="008166ED">
      <w:pPr>
        <w:spacing w:after="230" w:line="240" w:lineRule="auto"/>
        <w:ind w:left="0" w:right="1076" w:firstLine="0"/>
        <w:rPr>
          <w:rFonts w:ascii="Times New Roman" w:hAnsi="Times New Roman" w:cs="Times New Roman"/>
          <w:szCs w:val="28"/>
        </w:rPr>
      </w:pPr>
    </w:p>
    <w:p w:rsidR="003902FD" w:rsidRDefault="003902FD" w:rsidP="008166ED">
      <w:pPr>
        <w:spacing w:after="230" w:line="240" w:lineRule="auto"/>
        <w:ind w:left="0" w:right="1076" w:firstLine="0"/>
        <w:rPr>
          <w:rFonts w:ascii="Times New Roman" w:hAnsi="Times New Roman" w:cs="Times New Roman"/>
          <w:szCs w:val="28"/>
        </w:rPr>
      </w:pPr>
    </w:p>
    <w:p w:rsidR="003902FD" w:rsidRPr="003846D5" w:rsidRDefault="003902FD" w:rsidP="008166ED">
      <w:pPr>
        <w:spacing w:after="230" w:line="240" w:lineRule="auto"/>
        <w:ind w:left="0" w:right="1076" w:firstLine="0"/>
        <w:rPr>
          <w:rFonts w:ascii="Times New Roman" w:hAnsi="Times New Roman" w:cs="Times New Roman"/>
          <w:szCs w:val="28"/>
        </w:rPr>
      </w:pPr>
    </w:p>
    <w:p w:rsidR="003902FD" w:rsidRPr="003846D5" w:rsidRDefault="003902FD">
      <w:pPr>
        <w:spacing w:after="230" w:line="240" w:lineRule="auto"/>
        <w:ind w:left="0" w:right="1076" w:firstLine="0"/>
        <w:jc w:val="right"/>
        <w:rPr>
          <w:rFonts w:ascii="Times New Roman" w:hAnsi="Times New Roman" w:cs="Times New Roman"/>
          <w:szCs w:val="28"/>
        </w:rPr>
      </w:pPr>
      <w:r w:rsidRPr="003846D5">
        <w:rPr>
          <w:rFonts w:ascii="Times New Roman" w:hAnsi="Times New Roman" w:cs="Times New Roman"/>
          <w:szCs w:val="28"/>
        </w:rPr>
        <w:t>ПРИЛОЖЕНИЕ</w:t>
      </w:r>
    </w:p>
    <w:p w:rsidR="003902FD" w:rsidRPr="00E23791" w:rsidRDefault="003902FD" w:rsidP="000652F4">
      <w:pPr>
        <w:spacing w:after="920" w:line="234" w:lineRule="auto"/>
        <w:ind w:left="5542" w:right="0" w:firstLine="1204"/>
        <w:jc w:val="left"/>
        <w:rPr>
          <w:rFonts w:ascii="Times New Roman" w:hAnsi="Times New Roman" w:cs="Times New Roman"/>
          <w:sz w:val="26"/>
          <w:szCs w:val="26"/>
        </w:rPr>
      </w:pPr>
      <w:r w:rsidRPr="003846D5">
        <w:rPr>
          <w:rFonts w:ascii="Times New Roman" w:hAnsi="Times New Roman" w:cs="Times New Roman"/>
          <w:szCs w:val="28"/>
        </w:rPr>
        <w:t xml:space="preserve">УТВЕРЖДЕН постановлением администрации </w:t>
      </w:r>
      <w:r>
        <w:rPr>
          <w:rFonts w:ascii="Times New Roman" w:hAnsi="Times New Roman" w:cs="Times New Roman"/>
          <w:szCs w:val="28"/>
        </w:rPr>
        <w:t>Чаинского сельсовета от  20.08.2018 № 57</w:t>
      </w:r>
    </w:p>
    <w:p w:rsidR="003902FD" w:rsidRPr="00FB711C" w:rsidRDefault="003902FD" w:rsidP="000652F4">
      <w:pPr>
        <w:jc w:val="center"/>
        <w:outlineLvl w:val="0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</w:rPr>
        <w:t>Порядок</w:t>
      </w:r>
    </w:p>
    <w:p w:rsidR="003902FD" w:rsidRPr="00FB711C" w:rsidRDefault="003902FD" w:rsidP="008166ED">
      <w:pPr>
        <w:jc w:val="center"/>
        <w:outlineLvl w:val="0"/>
        <w:rPr>
          <w:rFonts w:ascii="Times New Roman" w:hAnsi="Times New Roman" w:cs="Times New Roman"/>
          <w:szCs w:val="28"/>
        </w:rPr>
      </w:pPr>
      <w:r w:rsidRPr="00FB711C">
        <w:rPr>
          <w:rFonts w:ascii="Times New Roman" w:hAnsi="Times New Roman" w:cs="Times New Roman"/>
          <w:szCs w:val="28"/>
        </w:rPr>
        <w:t>составления, утверждения и ведения бюджетных смет</w:t>
      </w:r>
      <w:r>
        <w:rPr>
          <w:rFonts w:ascii="Times New Roman" w:hAnsi="Times New Roman" w:cs="Times New Roman"/>
          <w:szCs w:val="28"/>
        </w:rPr>
        <w:t xml:space="preserve"> для органов местного самоуправления и </w:t>
      </w:r>
      <w:r w:rsidRPr="00FB711C">
        <w:rPr>
          <w:rFonts w:ascii="Times New Roman" w:hAnsi="Times New Roman" w:cs="Times New Roman"/>
          <w:szCs w:val="28"/>
        </w:rPr>
        <w:t>муниципальных казенных учреждений</w:t>
      </w:r>
    </w:p>
    <w:p w:rsidR="003902FD" w:rsidRDefault="003902FD" w:rsidP="000652F4">
      <w:pPr>
        <w:ind w:firstLine="54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Чаинского сельсовета</w:t>
      </w:r>
    </w:p>
    <w:p w:rsidR="003902FD" w:rsidRPr="00FB711C" w:rsidRDefault="003902FD" w:rsidP="00FB711C">
      <w:pPr>
        <w:ind w:firstLine="540"/>
        <w:jc w:val="center"/>
        <w:rPr>
          <w:rFonts w:ascii="Times New Roman" w:hAnsi="Times New Roman" w:cs="Times New Roman"/>
          <w:szCs w:val="28"/>
        </w:rPr>
      </w:pPr>
    </w:p>
    <w:p w:rsidR="003902FD" w:rsidRPr="00FB711C" w:rsidRDefault="003902FD" w:rsidP="00FB711C">
      <w:pPr>
        <w:ind w:firstLine="540"/>
        <w:jc w:val="center"/>
        <w:rPr>
          <w:rFonts w:ascii="Times New Roman" w:hAnsi="Times New Roman" w:cs="Times New Roman"/>
          <w:szCs w:val="28"/>
        </w:rPr>
      </w:pPr>
      <w:smartTag w:uri="urn:schemas-microsoft-com:office:smarttags" w:element="place">
        <w:r w:rsidRPr="00FB711C">
          <w:rPr>
            <w:rFonts w:ascii="Times New Roman" w:hAnsi="Times New Roman" w:cs="Times New Roman"/>
            <w:szCs w:val="28"/>
            <w:lang w:val="en-US"/>
          </w:rPr>
          <w:t>I</w:t>
        </w:r>
        <w:r w:rsidRPr="00FB711C">
          <w:rPr>
            <w:rFonts w:ascii="Times New Roman" w:hAnsi="Times New Roman" w:cs="Times New Roman"/>
            <w:szCs w:val="28"/>
          </w:rPr>
          <w:t>.</w:t>
        </w:r>
      </w:smartTag>
      <w:r w:rsidRPr="00FB711C">
        <w:rPr>
          <w:rFonts w:ascii="Times New Roman" w:hAnsi="Times New Roman" w:cs="Times New Roman"/>
          <w:szCs w:val="28"/>
        </w:rPr>
        <w:t xml:space="preserve"> Общие положения</w:t>
      </w:r>
    </w:p>
    <w:p w:rsidR="003902FD" w:rsidRPr="00FB711C" w:rsidRDefault="003902FD" w:rsidP="00FB711C">
      <w:pPr>
        <w:ind w:firstLine="54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902FD" w:rsidRDefault="003902FD" w:rsidP="00FB71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1.1. Настоящий Порядок составления, утверждения и ведения бюджетных смет </w:t>
      </w:r>
      <w:r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 и </w:t>
      </w:r>
      <w:r w:rsidRPr="00FB711C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E11">
        <w:rPr>
          <w:rFonts w:ascii="Times New Roman" w:hAnsi="Times New Roman" w:cs="Times New Roman"/>
          <w:sz w:val="28"/>
          <w:szCs w:val="28"/>
        </w:rPr>
        <w:t>Чаинского сельсовета</w:t>
      </w:r>
      <w:r>
        <w:rPr>
          <w:rFonts w:ascii="Times New Roman" w:hAnsi="Times New Roman" w:cs="Times New Roman"/>
          <w:szCs w:val="28"/>
        </w:rPr>
        <w:t xml:space="preserve"> </w:t>
      </w:r>
      <w:r w:rsidRPr="00FB711C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158,161,</w:t>
      </w:r>
      <w:r w:rsidRPr="00FB711C">
        <w:rPr>
          <w:rFonts w:ascii="Times New Roman" w:hAnsi="Times New Roman" w:cs="Times New Roman"/>
          <w:sz w:val="28"/>
          <w:szCs w:val="28"/>
        </w:rPr>
        <w:t>221 Бюджетного кодекса Российской Федерации, а так же приказом Министерства финансов Российской Федерации от 20.11.2007 №112н «Об общих требованиях к порядку составления, утверждения и ведения бюджетных смет казенных учреждений» (</w:t>
      </w:r>
      <w:r w:rsidRPr="000E4CE4">
        <w:rPr>
          <w:rFonts w:ascii="Times New Roman" w:hAnsi="Times New Roman" w:cs="Times New Roman"/>
          <w:sz w:val="28"/>
          <w:szCs w:val="28"/>
        </w:rPr>
        <w:t xml:space="preserve">в редакции от  30.09.2016 </w:t>
      </w:r>
      <w:hyperlink r:id="rId6" w:history="1">
        <w:r w:rsidRPr="000E4CE4">
          <w:rPr>
            <w:rFonts w:ascii="Times New Roman" w:hAnsi="Times New Roman" w:cs="Times New Roman"/>
            <w:sz w:val="28"/>
            <w:szCs w:val="28"/>
          </w:rPr>
          <w:t>N 168н</w:t>
        </w:r>
        <w:r>
          <w:rPr>
            <w:rFonts w:ascii="Times New Roman" w:hAnsi="Times New Roman" w:cs="Times New Roman"/>
            <w:sz w:val="28"/>
            <w:szCs w:val="28"/>
          </w:rPr>
          <w:t>).</w:t>
        </w:r>
      </w:hyperlink>
    </w:p>
    <w:p w:rsidR="003902FD" w:rsidRPr="00FB711C" w:rsidRDefault="003902FD" w:rsidP="00FB71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для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</w:t>
      </w:r>
      <w:r w:rsidRPr="00FB711C"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  <w:r w:rsidRPr="00A82E11">
        <w:rPr>
          <w:rFonts w:ascii="Times New Roman" w:hAnsi="Times New Roman" w:cs="Times New Roman"/>
          <w:sz w:val="28"/>
          <w:szCs w:val="28"/>
        </w:rPr>
        <w:t>Чаинского сельсовета</w:t>
      </w:r>
      <w:r w:rsidRPr="00FB711C">
        <w:rPr>
          <w:rFonts w:ascii="Times New Roman" w:hAnsi="Times New Roman" w:cs="Times New Roman"/>
          <w:sz w:val="28"/>
          <w:szCs w:val="28"/>
        </w:rPr>
        <w:t xml:space="preserve"> (далее - учреждения), процедуру составления, утверждения и ведения бюджетных смет.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FD" w:rsidRPr="00FB711C" w:rsidRDefault="003902FD" w:rsidP="00FB711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711C">
        <w:rPr>
          <w:rFonts w:ascii="Times New Roman" w:hAnsi="Times New Roman" w:cs="Times New Roman"/>
          <w:sz w:val="28"/>
          <w:szCs w:val="28"/>
        </w:rPr>
        <w:t>. Порядок составления и утверждения бюджетных смет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2.1. Бюджетные сметы составляются в целях установления объема и распределения направлений расходования средств бюджета </w:t>
      </w:r>
      <w:r w:rsidRPr="00A82E11">
        <w:rPr>
          <w:rFonts w:ascii="Times New Roman" w:hAnsi="Times New Roman" w:cs="Times New Roman"/>
          <w:sz w:val="28"/>
          <w:szCs w:val="28"/>
        </w:rPr>
        <w:t>Чаинского сельсовета</w:t>
      </w:r>
      <w:r w:rsidRPr="00FB711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Показатели бюджетной сметы должны соответствовать доведенным лимитам бюджетных обязательств на принятие и исполнение бюджетных обязательств по выполнению функций учреждениями (далее – лимиты бюджетных обязательств).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2.2. Учреждения в течение 10 дней со дня получения уведомления о лимитах бюджетных обязательств составляют бюджетную смету по установленной форме в соответствии с приложением №1 к настоящему Порядку.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2.3. 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статей и подстатей классификации операций сект</w:t>
      </w:r>
      <w:r>
        <w:rPr>
          <w:rFonts w:ascii="Times New Roman" w:hAnsi="Times New Roman" w:cs="Times New Roman"/>
          <w:sz w:val="28"/>
          <w:szCs w:val="28"/>
        </w:rPr>
        <w:t>ора государственного управления</w:t>
      </w:r>
      <w:r w:rsidRPr="00FB71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Учреждение вправе дополнительно детализировать показатели сметы по кодам аналитических показателей.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2.4. Бюджетная смета составляется учреждениями, на основании установленных главным распорядителем средств бюджета на соответствующий финансовый год и плановый период расчетных показателей, характеризующих деятельность учреждений.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2.5. Объем бюджетных ассигнований по статьям и подстатьям классификации операций сектора государственного управления бюджетной сметы устанавливается в соответствии с доведенными до учреждений объемами лимитов бюджетных обязательств.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2.6. Составленная бюджетная смета подписывается (с расшифровкой подписи) руководителем учреждения и исполнителем документа, проставляется дата подписания сметы, заверяется печатью учреждения и направляется на согласование в 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711C">
        <w:rPr>
          <w:rFonts w:ascii="Times New Roman" w:hAnsi="Times New Roman" w:cs="Times New Roman"/>
          <w:sz w:val="28"/>
          <w:szCs w:val="28"/>
        </w:rPr>
        <w:t xml:space="preserve"> сельского поселения 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К бюджетной смете, представленной на утверждение, прилагаются обоснования (расчеты) плановых сметных показателей, использованных при формировании сметы 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2.7. В целях формирования сметы учреждения на очередной финансовый год и плановый период на этапе составления проекта бюджета учреждение составляет проект сметы на очередной финансовый год по установленной форме в соответствии с приложением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2.8.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711C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 бюджетную смету на предмет соответствия показателей сметы лимитам бюджетных обязательств, правильности произведенных расчетов, правильности отнесения расходов по кодам бюджетной классификации Российской Федерации и направляет на согласование Главе поселения.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При выявлении несоответствия показателей бюджетной сметы утвержденным лимитам бюджетных обязательств бюджетная смета возвращается учреждению для устранения замечаний и повторно представляется учреждением на утверждение в течение 5 рабочих дней.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 xml:space="preserve">2.9. Бюджетная смета составляется в рублях и действует в течение календарного года с 1 января по 31 декабря. 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02FD" w:rsidRPr="00FB711C" w:rsidRDefault="003902FD" w:rsidP="00FB711C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711C">
        <w:rPr>
          <w:rFonts w:ascii="Times New Roman" w:hAnsi="Times New Roman" w:cs="Times New Roman"/>
          <w:sz w:val="28"/>
          <w:szCs w:val="28"/>
        </w:rPr>
        <w:t>. Требования к ведению бюджетных смет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3.1. Ведением бюджетной сметы является внесение изменений в бюджетную смету в пределах доведенных учреждению в установленном порядке объемов соответствующих лимитов бюджетных обязательств.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3.2. Изменения показателей сметы составляются учреждением в соответствии с приложением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711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– сумм увеличения отражается со знаком «плюс» или уменьшения объемов сметных назначений, отражающихся со знаком «минус».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3.3. Учреждение обязано составить и предоставить на утверждение уточненную бюджетную смету в случае: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утверждения в текущем финансовом году дополнительных лимитов бюджетных обязательств по кодам классификации расходов бюджетов (разделов, подразделов, целевых статей, видов расходов, кодов классификации операций сектора государственного управления, относящихся к расходам бюджета);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изменения кодов классификации расходов бюджетов;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- изменение назначения лимитов бюджетных обязательств.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3.4.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3.5. По уменьшаемым бюджетным ассигнованиям учреждения принимают письменные обязательства о недопущении образования кредиторской задолженности.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3.6.Утверждение уточненной бюджетной сметы осуществляется Главой поселения.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11C">
        <w:rPr>
          <w:rFonts w:ascii="Times New Roman" w:hAnsi="Times New Roman" w:cs="Times New Roman"/>
          <w:sz w:val="28"/>
          <w:szCs w:val="28"/>
        </w:rPr>
        <w:t>3.7. Учреждения осуществляют операции по расходованию средств бюджета сельского поселения в соответствии с утвержденными бюджетными сметами.</w:t>
      </w:r>
    </w:p>
    <w:p w:rsidR="003902FD" w:rsidRPr="00FB711C" w:rsidRDefault="003902FD" w:rsidP="00FB71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2FD" w:rsidRPr="00FB711C" w:rsidRDefault="003902FD" w:rsidP="00FB711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3902FD" w:rsidRPr="00FB711C" w:rsidRDefault="003902FD" w:rsidP="00FB711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Cs w:val="28"/>
        </w:rPr>
      </w:pPr>
    </w:p>
    <w:p w:rsidR="003902FD" w:rsidRPr="00FB711C" w:rsidRDefault="003902FD" w:rsidP="00FB711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8"/>
        </w:rPr>
      </w:pPr>
    </w:p>
    <w:p w:rsidR="003902FD" w:rsidRDefault="003902FD" w:rsidP="00FB71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3902FD" w:rsidSect="00204502">
          <w:pgSz w:w="11900" w:h="16840"/>
          <w:pgMar w:top="1242" w:right="1429" w:bottom="680" w:left="873" w:header="720" w:footer="720" w:gutter="0"/>
          <w:cols w:space="720"/>
        </w:sectPr>
      </w:pPr>
    </w:p>
    <w:p w:rsidR="003902FD" w:rsidRPr="00DC2433" w:rsidRDefault="003902FD" w:rsidP="00DC2433">
      <w:pPr>
        <w:ind w:firstLine="698"/>
        <w:jc w:val="right"/>
        <w:rPr>
          <w:rStyle w:val="a"/>
          <w:bCs/>
          <w:color w:val="auto"/>
          <w:sz w:val="22"/>
        </w:rPr>
      </w:pPr>
      <w:r w:rsidRPr="00DC2433">
        <w:rPr>
          <w:rStyle w:val="a"/>
          <w:bCs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Приложение N 1</w:t>
      </w:r>
      <w:r w:rsidRPr="00DC2433">
        <w:rPr>
          <w:rStyle w:val="a"/>
          <w:bCs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DC2433">
        <w:rPr>
          <w:rStyle w:val="a"/>
          <w:bCs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 органов местного самоуправления и</w:t>
      </w:r>
      <w:r w:rsidRPr="00DC2433">
        <w:rPr>
          <w:rStyle w:val="a"/>
          <w:bCs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</w:p>
    <w:p w:rsidR="003902FD" w:rsidRPr="00DC2433" w:rsidRDefault="003902FD" w:rsidP="00DC2433">
      <w:pPr>
        <w:ind w:firstLine="698"/>
        <w:jc w:val="right"/>
        <w:rPr>
          <w:rStyle w:val="a"/>
          <w:bCs/>
          <w:color w:val="auto"/>
          <w:sz w:val="22"/>
        </w:rPr>
      </w:pPr>
    </w:p>
    <w:p w:rsidR="003902FD" w:rsidRPr="00DC2433" w:rsidRDefault="003902FD" w:rsidP="00DC2433">
      <w:pPr>
        <w:ind w:firstLine="698"/>
        <w:jc w:val="center"/>
        <w:rPr>
          <w:color w:val="auto"/>
          <w:sz w:val="22"/>
        </w:rPr>
      </w:pPr>
      <w:r w:rsidRPr="00DC2433">
        <w:rPr>
          <w:rStyle w:val="a"/>
          <w:bCs/>
          <w:color w:val="auto"/>
          <w:sz w:val="22"/>
        </w:rPr>
        <w:br/>
      </w:r>
    </w:p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6"/>
        <w:gridCol w:w="8091"/>
      </w:tblGrid>
      <w:tr w:rsidR="003902FD" w:rsidRPr="00DC2433" w:rsidTr="00BA4DCF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bookmarkStart w:id="0" w:name="sub_10001"/>
            <w:r w:rsidRPr="00DC2433">
              <w:rPr>
                <w:sz w:val="22"/>
                <w:szCs w:val="22"/>
              </w:rPr>
              <w:t xml:space="preserve">                            СОГЛАСОВАНО</w:t>
            </w:r>
            <w:bookmarkEnd w:id="0"/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(наименование должности лица, согласующего бюджетную смету;</w:t>
            </w:r>
          </w:p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 главного распорядителя (распорядителя) бюджетных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средств; учреждения)</w:t>
            </w:r>
          </w:p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_______________________ _____________________________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(подпись)         (расшифровка подписи)</w:t>
            </w:r>
          </w:p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        УТВЕРЖДАЮ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(наименование должности лица, утверждающего бюджетную смету;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главного распорядителя (распорядителя) бюджетных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средств; учреждения)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______________________  _____________________________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(подпись)           (расшифровка подписи)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"____" ____________ 20___ г.</w:t>
            </w:r>
          </w:p>
        </w:tc>
      </w:tr>
    </w:tbl>
    <w:p w:rsidR="003902FD" w:rsidRPr="00DC2433" w:rsidRDefault="003902FD" w:rsidP="00DC2433">
      <w:pPr>
        <w:rPr>
          <w:color w:val="auto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862"/>
        <w:gridCol w:w="1265"/>
        <w:gridCol w:w="99"/>
        <w:gridCol w:w="1269"/>
        <w:gridCol w:w="99"/>
        <w:gridCol w:w="1643"/>
        <w:gridCol w:w="99"/>
        <w:gridCol w:w="1265"/>
        <w:gridCol w:w="99"/>
        <w:gridCol w:w="1893"/>
        <w:gridCol w:w="59"/>
        <w:gridCol w:w="19"/>
        <w:gridCol w:w="1946"/>
        <w:gridCol w:w="78"/>
        <w:gridCol w:w="1696"/>
        <w:gridCol w:w="46"/>
        <w:gridCol w:w="33"/>
      </w:tblGrid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rStyle w:val="a"/>
                <w:bCs/>
                <w:color w:val="auto"/>
                <w:sz w:val="22"/>
                <w:szCs w:val="22"/>
              </w:rPr>
              <w:t>БЮДЖЕТНАЯ СМЕТА НА 20___ ГОД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от "___" __________ 20___ г.</w:t>
            </w:r>
          </w:p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Получатель бюджетных средств 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Распорядитель бюджетных средств 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Главный распорядитель бюджетных средств 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бюджета ___________________________________________________________________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Единица измерения: руб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                       (наименование иностранной валюты)</w:t>
            </w:r>
          </w:p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КОДЫ</w:t>
            </w: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Форма по </w:t>
            </w:r>
            <w:hyperlink r:id="rId7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0501012</w:t>
            </w: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Дата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ОКПО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</w:t>
            </w:r>
            <w:hyperlink r:id="rId8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</w:t>
            </w:r>
            <w:hyperlink r:id="rId9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 ОКЕИ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hyperlink r:id="rId10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383</w:t>
              </w:r>
            </w:hyperlink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по</w:t>
            </w:r>
            <w:hyperlink r:id="rId11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3902FD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 строки</w:t>
            </w:r>
          </w:p>
        </w:tc>
        <w:tc>
          <w:tcPr>
            <w:tcW w:w="7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DC2433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Сумма</w:t>
            </w:r>
          </w:p>
        </w:tc>
      </w:tr>
      <w:tr w:rsidR="003902FD" w:rsidRPr="00DC2433" w:rsidTr="00BA4DCF">
        <w:trPr>
          <w:gridAfter w:val="2"/>
          <w:wAfter w:w="77" w:type="dxa"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hyperlink r:id="rId13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раздела</w:t>
              </w:r>
            </w:hyperlink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hyperlink r:id="rId14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подраздела</w:t>
              </w:r>
            </w:hyperlink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hyperlink r:id="rId15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целевой статьи</w:t>
              </w:r>
            </w:hyperlink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hyperlink r:id="rId16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код аналитического показателя</w:t>
            </w:r>
            <w:hyperlink w:anchor="sub_1111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 валюте</w:t>
            </w:r>
          </w:p>
        </w:tc>
      </w:tr>
      <w:tr w:rsidR="003902FD" w:rsidRPr="00DC2433" w:rsidTr="00BA4DCF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bookmarkStart w:id="1" w:name="sub_200008"/>
            <w:r w:rsidRPr="00DC2433">
              <w:rPr>
                <w:sz w:val="22"/>
                <w:szCs w:val="22"/>
              </w:rPr>
              <w:t>1</w:t>
            </w:r>
            <w:bookmarkEnd w:id="1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4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7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9</w:t>
            </w:r>
          </w:p>
        </w:tc>
      </w:tr>
      <w:tr w:rsidR="003902FD" w:rsidRPr="00DC2433" w:rsidTr="00BA4DCF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2"/>
          <w:wAfter w:w="77" w:type="dxa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2"/>
          <w:wAfter w:w="77" w:type="dxa"/>
        </w:trPr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  <w:tr w:rsidR="003902FD" w:rsidRPr="00DC2433" w:rsidTr="00BA4DCF">
        <w:tc>
          <w:tcPr>
            <w:tcW w:w="1134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sz w:val="22"/>
                <w:szCs w:val="22"/>
              </w:rPr>
            </w:pPr>
            <w:r w:rsidRPr="00DC2433">
              <w:rPr>
                <w:sz w:val="22"/>
                <w:szCs w:val="22"/>
              </w:rPr>
              <w:t>Всего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sz w:val="22"/>
                <w:szCs w:val="22"/>
              </w:rPr>
            </w:pPr>
          </w:p>
        </w:tc>
      </w:tr>
    </w:tbl>
    <w:p w:rsidR="003902FD" w:rsidRPr="00DC2433" w:rsidRDefault="003902FD" w:rsidP="00DC2433">
      <w:pPr>
        <w:rPr>
          <w:color w:val="auto"/>
          <w:sz w:val="22"/>
        </w:rPr>
      </w:pPr>
    </w:p>
    <w:p w:rsidR="003902FD" w:rsidRPr="00DC2433" w:rsidRDefault="003902FD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Руководитель учреждения                                                                                                              ┌────────┐</w:t>
      </w:r>
    </w:p>
    <w:p w:rsidR="003902FD" w:rsidRPr="00DC2433" w:rsidRDefault="003902FD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(уполномоченное лицо)     _________________________ _________________ _______________________                         Номер страницы │        │</w:t>
      </w:r>
    </w:p>
    <w:p w:rsidR="003902FD" w:rsidRPr="00DC2433" w:rsidRDefault="003902FD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(должность)            (подпись)      (расшифровка подписи)                                         ├────────┤</w:t>
      </w:r>
    </w:p>
    <w:p w:rsidR="003902FD" w:rsidRPr="00DC2433" w:rsidRDefault="003902FD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                                                                                     Всего страниц  │        │</w:t>
      </w:r>
    </w:p>
    <w:p w:rsidR="003902FD" w:rsidRPr="00DC2433" w:rsidRDefault="003902FD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Руководитель планово-     _________________ _______________________                                                                  └────────┘</w:t>
      </w:r>
    </w:p>
    <w:p w:rsidR="003902FD" w:rsidRPr="00DC2433" w:rsidRDefault="003902FD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финансовой службы              (подпись)     (расшифровка подписи)</w:t>
      </w:r>
    </w:p>
    <w:p w:rsidR="003902FD" w:rsidRPr="00DC2433" w:rsidRDefault="003902FD" w:rsidP="00DC2433">
      <w:pPr>
        <w:rPr>
          <w:color w:val="auto"/>
          <w:sz w:val="22"/>
        </w:rPr>
      </w:pPr>
    </w:p>
    <w:p w:rsidR="003902FD" w:rsidRPr="00DC2433" w:rsidRDefault="003902FD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Исполнитель               _________________________ _________________ __________________________ _______________________</w:t>
      </w:r>
    </w:p>
    <w:p w:rsidR="003902FD" w:rsidRPr="00DC2433" w:rsidRDefault="003902FD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 xml:space="preserve">                                 (должность)            (подпись)       (расшифровка подписи)           (телефон)</w:t>
      </w:r>
    </w:p>
    <w:p w:rsidR="003902FD" w:rsidRPr="00DC2433" w:rsidRDefault="003902FD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"____" ____________ 20___ г.</w:t>
      </w:r>
    </w:p>
    <w:p w:rsidR="003902FD" w:rsidRPr="00DC2433" w:rsidRDefault="003902FD" w:rsidP="00DC2433">
      <w:pPr>
        <w:pStyle w:val="a2"/>
        <w:rPr>
          <w:sz w:val="22"/>
          <w:szCs w:val="22"/>
        </w:rPr>
      </w:pPr>
      <w:bookmarkStart w:id="2" w:name="sub_1111"/>
      <w:r w:rsidRPr="00DC2433">
        <w:rPr>
          <w:sz w:val="22"/>
          <w:szCs w:val="22"/>
        </w:rPr>
        <w:t>* Код аналитического показателя указывается в случае, если порядком составления, ведения и утверждения</w:t>
      </w:r>
    </w:p>
    <w:bookmarkEnd w:id="2"/>
    <w:p w:rsidR="003902FD" w:rsidRPr="00DC2433" w:rsidRDefault="003902FD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бюджетных смет, утвержденным главным распорядителем бюджетных средств, указанный код предусмотрен для</w:t>
      </w:r>
    </w:p>
    <w:p w:rsidR="003902FD" w:rsidRPr="00DC2433" w:rsidRDefault="003902FD" w:rsidP="00DC2433">
      <w:pPr>
        <w:pStyle w:val="a2"/>
        <w:rPr>
          <w:sz w:val="22"/>
          <w:szCs w:val="22"/>
        </w:rPr>
      </w:pPr>
      <w:r w:rsidRPr="00DC2433">
        <w:rPr>
          <w:sz w:val="22"/>
          <w:szCs w:val="22"/>
        </w:rPr>
        <w:t>дополнительной детализации расходов бюджета.</w:t>
      </w:r>
    </w:p>
    <w:p w:rsidR="003902FD" w:rsidRPr="00DC2433" w:rsidRDefault="003902FD" w:rsidP="00DC2433">
      <w:pPr>
        <w:jc w:val="center"/>
        <w:rPr>
          <w:rStyle w:val="a"/>
          <w:bCs/>
          <w:color w:val="auto"/>
          <w:sz w:val="22"/>
        </w:rPr>
      </w:pPr>
    </w:p>
    <w:p w:rsidR="003902FD" w:rsidRPr="00DC2433" w:rsidRDefault="003902FD" w:rsidP="00DC2433">
      <w:pPr>
        <w:rPr>
          <w:color w:val="auto"/>
          <w:sz w:val="22"/>
        </w:rPr>
      </w:pPr>
    </w:p>
    <w:p w:rsidR="003902FD" w:rsidRPr="00DC2433" w:rsidRDefault="003902FD" w:rsidP="00DC2433">
      <w:pPr>
        <w:ind w:firstLine="0"/>
        <w:jc w:val="right"/>
        <w:rPr>
          <w:b/>
          <w:color w:val="auto"/>
          <w:sz w:val="22"/>
        </w:rPr>
      </w:pPr>
      <w:r w:rsidRPr="00DC2433">
        <w:rPr>
          <w:rStyle w:val="a"/>
          <w:bCs/>
          <w:color w:val="auto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N 2</w:t>
      </w:r>
      <w:r w:rsidRPr="00DC2433">
        <w:rPr>
          <w:rStyle w:val="a"/>
          <w:bCs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составления, утверждения</w:t>
      </w:r>
      <w:r w:rsidRPr="00DC2433">
        <w:rPr>
          <w:rStyle w:val="a"/>
          <w:bCs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и ведения бюджетной сметы</w:t>
      </w:r>
      <w:r>
        <w:rPr>
          <w:rStyle w:val="a"/>
          <w:bCs/>
          <w:color w:val="auto"/>
          <w:sz w:val="22"/>
        </w:rPr>
        <w:t xml:space="preserve"> органов местного самоуправления и</w:t>
      </w:r>
      <w:r w:rsidRPr="00DC2433">
        <w:rPr>
          <w:rStyle w:val="a"/>
          <w:bCs/>
          <w:color w:val="auto"/>
          <w:sz w:val="2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казенных учреждений</w:t>
      </w:r>
      <w:r w:rsidRPr="00DC2433">
        <w:rPr>
          <w:rStyle w:val="a"/>
          <w:bCs/>
          <w:color w:val="auto"/>
          <w:sz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6"/>
        <w:gridCol w:w="8091"/>
      </w:tblGrid>
      <w:tr w:rsidR="003902FD" w:rsidRPr="00DC2433" w:rsidTr="00BA4DCF">
        <w:tc>
          <w:tcPr>
            <w:tcW w:w="7206" w:type="dxa"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СОГЛАСОВАНО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(наименование должности лица, согласующего бюджетную смету;</w:t>
            </w:r>
          </w:p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наименование главного распорядителя (распорядителя) бюджетных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средств; учреждения)</w:t>
            </w:r>
          </w:p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_______________________ _____________________________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(подпись)         (расшифровка подписи)</w:t>
            </w:r>
          </w:p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"____" _____________ 20____ г.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        УТВЕРЖДАЮ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(наименование должности лица, утверждающего бюджетную смету;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наименование главного распорядителя (распорядителя) бюджетных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средств; учреждения)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______________________  _____________________________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(подпись)           (расшифровка подписи)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"____" ____________ 20___ г.</w:t>
            </w:r>
          </w:p>
        </w:tc>
      </w:tr>
    </w:tbl>
    <w:p w:rsidR="003902FD" w:rsidRPr="00DC2433" w:rsidRDefault="003902FD" w:rsidP="00DC2433">
      <w:pPr>
        <w:rPr>
          <w:b/>
          <w:color w:val="auto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862"/>
        <w:gridCol w:w="867"/>
        <w:gridCol w:w="871"/>
        <w:gridCol w:w="1742"/>
        <w:gridCol w:w="867"/>
        <w:gridCol w:w="3443"/>
        <w:gridCol w:w="19"/>
        <w:gridCol w:w="2024"/>
        <w:gridCol w:w="1742"/>
        <w:gridCol w:w="33"/>
      </w:tblGrid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rStyle w:val="a"/>
                <w:bCs/>
                <w:color w:val="auto"/>
                <w:sz w:val="22"/>
                <w:szCs w:val="22"/>
              </w:rPr>
              <w:t>ИЗМЕНЕНИЕ N __ПОКАЗАТЕЛЕЙ БЮДЖЕТНОЙ СМЕТЫ НА 20___ ГОД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от "___" __________ 20___ г.</w:t>
            </w:r>
          </w:p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Получатель бюджетных средств 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Распорядитель бюджетных средств 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Главный распорядитель бюджетных средств 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Наименование бюджета ___________________________________________________________________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Единица измерения: руб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_______________________________________</w:t>
            </w:r>
          </w:p>
          <w:p w:rsidR="003902FD" w:rsidRPr="00DC2433" w:rsidRDefault="003902FD" w:rsidP="00BA4DCF">
            <w:pPr>
              <w:pStyle w:val="a2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                       (наименование иностранной валюты)</w:t>
            </w:r>
          </w:p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КОДЫ</w:t>
            </w: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Форма по </w:t>
            </w:r>
            <w:hyperlink r:id="rId17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0501013</w:t>
            </w: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ОКПО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Перечню (Реестру)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</w:t>
            </w:r>
            <w:hyperlink r:id="rId18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БК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</w:t>
            </w:r>
            <w:hyperlink r:id="rId19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 ОКЕИ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hyperlink r:id="rId20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383</w:t>
              </w:r>
            </w:hyperlink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по</w:t>
            </w:r>
            <w:hyperlink r:id="rId21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ОКВ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3902FD" w:rsidRPr="00DC2433" w:rsidTr="00BA4DCF">
        <w:trPr>
          <w:gridAfter w:val="1"/>
          <w:wAfter w:w="33" w:type="dxa"/>
        </w:trPr>
        <w:tc>
          <w:tcPr>
            <w:tcW w:w="113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3902FD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 xml:space="preserve">Код по </w:t>
            </w:r>
            <w:hyperlink r:id="rId22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бюджетной классификации</w:t>
              </w:r>
            </w:hyperlink>
            <w:r w:rsidRPr="00DC2433">
              <w:rPr>
                <w:b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Сумма изменения (+, -)</w:t>
            </w:r>
          </w:p>
        </w:tc>
      </w:tr>
      <w:tr w:rsidR="003902FD" w:rsidRPr="00DC2433" w:rsidTr="00BA4DCF"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hyperlink r:id="rId23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раздела</w:t>
              </w:r>
            </w:hyperlink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hyperlink r:id="rId24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подраздела</w:t>
              </w:r>
            </w:hyperlink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hyperlink r:id="rId25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целевой статьи</w:t>
              </w:r>
            </w:hyperlink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hyperlink r:id="rId26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вида расходов</w:t>
              </w:r>
            </w:hyperlink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код аналитического показателя</w:t>
            </w:r>
            <w:hyperlink w:anchor="sub_3333" w:history="1">
              <w:r w:rsidRPr="00DC2433">
                <w:rPr>
                  <w:rStyle w:val="a0"/>
                  <w:rFonts w:cs="Arial"/>
                  <w:color w:val="auto"/>
                  <w:sz w:val="22"/>
                  <w:szCs w:val="22"/>
                </w:rPr>
                <w:t>*</w:t>
              </w:r>
            </w:hyperlink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 рублях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 валюте</w:t>
            </w:r>
          </w:p>
        </w:tc>
      </w:tr>
      <w:tr w:rsidR="003902FD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bookmarkStart w:id="3" w:name="sub_200009"/>
            <w:r w:rsidRPr="00DC2433">
              <w:rPr>
                <w:b/>
                <w:sz w:val="22"/>
                <w:szCs w:val="22"/>
              </w:rPr>
              <w:t>1</w:t>
            </w:r>
            <w:bookmarkEnd w:id="3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2FD" w:rsidRPr="00DC2433" w:rsidRDefault="003902FD" w:rsidP="00BA4DCF">
            <w:pPr>
              <w:pStyle w:val="a1"/>
              <w:jc w:val="center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9</w:t>
            </w:r>
          </w:p>
        </w:tc>
      </w:tr>
      <w:tr w:rsidR="003902FD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3902FD" w:rsidRPr="00DC2433" w:rsidTr="00BA4DCF"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3902FD" w:rsidRPr="00DC2433" w:rsidTr="00BA4DCF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Итого по коду БК (по коду раздела)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  <w:tr w:rsidR="003902FD" w:rsidRPr="00DC2433" w:rsidTr="00BA4DCF">
        <w:tc>
          <w:tcPr>
            <w:tcW w:w="1134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jc w:val="right"/>
              <w:rPr>
                <w:b/>
                <w:sz w:val="22"/>
                <w:szCs w:val="22"/>
              </w:rPr>
            </w:pPr>
            <w:r w:rsidRPr="00DC243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2FD" w:rsidRPr="00DC2433" w:rsidRDefault="003902FD" w:rsidP="00BA4DCF">
            <w:pPr>
              <w:pStyle w:val="a1"/>
              <w:rPr>
                <w:b/>
                <w:sz w:val="22"/>
                <w:szCs w:val="22"/>
              </w:rPr>
            </w:pPr>
          </w:p>
        </w:tc>
      </w:tr>
    </w:tbl>
    <w:p w:rsidR="003902FD" w:rsidRPr="00DC2433" w:rsidRDefault="003902FD" w:rsidP="00DC2433">
      <w:pPr>
        <w:rPr>
          <w:b/>
          <w:color w:val="auto"/>
          <w:sz w:val="22"/>
        </w:rPr>
      </w:pPr>
    </w:p>
    <w:p w:rsidR="003902FD" w:rsidRPr="00DC2433" w:rsidRDefault="003902FD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Руководитель учреждения                                                                                                              ┌────────┐</w:t>
      </w:r>
    </w:p>
    <w:p w:rsidR="003902FD" w:rsidRPr="00DC2433" w:rsidRDefault="003902FD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(уполномоченное лицо)     _________________________ _________________ _______________________                         Номер страницы │        │</w:t>
      </w:r>
    </w:p>
    <w:p w:rsidR="003902FD" w:rsidRPr="00DC2433" w:rsidRDefault="003902FD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(должность)            (подпись)      (расшифровка подписи)                                         ├────────┤</w:t>
      </w:r>
    </w:p>
    <w:p w:rsidR="003902FD" w:rsidRPr="00DC2433" w:rsidRDefault="003902FD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                                                                                     Всего страниц  │        │</w:t>
      </w:r>
    </w:p>
    <w:p w:rsidR="003902FD" w:rsidRPr="00DC2433" w:rsidRDefault="003902FD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Руководитель планово-     _________________ _______________________                                                                  └────────┘</w:t>
      </w:r>
    </w:p>
    <w:p w:rsidR="003902FD" w:rsidRPr="00DC2433" w:rsidRDefault="003902FD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финансовой службы              (подпись)     (расшифровка подписи)</w:t>
      </w:r>
    </w:p>
    <w:p w:rsidR="003902FD" w:rsidRPr="00DC2433" w:rsidRDefault="003902FD" w:rsidP="00DC2433">
      <w:pPr>
        <w:rPr>
          <w:b/>
          <w:color w:val="auto"/>
          <w:sz w:val="22"/>
        </w:rPr>
      </w:pPr>
    </w:p>
    <w:p w:rsidR="003902FD" w:rsidRPr="00DC2433" w:rsidRDefault="003902FD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Исполнитель               _________________________ _________________ __________________________ _______________________</w:t>
      </w:r>
    </w:p>
    <w:p w:rsidR="003902FD" w:rsidRPr="00DC2433" w:rsidRDefault="003902FD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 xml:space="preserve">                                 (должность)            (подпись)       (расшифровка подписи)           (телефон)</w:t>
      </w:r>
    </w:p>
    <w:p w:rsidR="003902FD" w:rsidRPr="00DC2433" w:rsidRDefault="003902FD" w:rsidP="00DC2433">
      <w:pPr>
        <w:rPr>
          <w:color w:val="auto"/>
          <w:sz w:val="22"/>
        </w:rPr>
      </w:pPr>
    </w:p>
    <w:p w:rsidR="003902FD" w:rsidRPr="00DC2433" w:rsidRDefault="003902FD" w:rsidP="00DC2433">
      <w:pPr>
        <w:rPr>
          <w:color w:val="auto"/>
          <w:sz w:val="22"/>
        </w:rPr>
      </w:pPr>
    </w:p>
    <w:p w:rsidR="003902FD" w:rsidRPr="00DC2433" w:rsidRDefault="003902FD" w:rsidP="00DC2433">
      <w:pPr>
        <w:pStyle w:val="a2"/>
        <w:rPr>
          <w:b/>
          <w:sz w:val="22"/>
          <w:szCs w:val="22"/>
        </w:rPr>
      </w:pPr>
      <w:r w:rsidRPr="00DC2433">
        <w:rPr>
          <w:b/>
          <w:sz w:val="22"/>
          <w:szCs w:val="22"/>
        </w:rPr>
        <w:t>"____" ____________ 20___ г.</w:t>
      </w:r>
    </w:p>
    <w:p w:rsidR="003902FD" w:rsidRPr="00DC2433" w:rsidRDefault="003902FD" w:rsidP="00DC2433">
      <w:pPr>
        <w:rPr>
          <w:sz w:val="22"/>
        </w:rPr>
      </w:pPr>
    </w:p>
    <w:p w:rsidR="003902FD" w:rsidRPr="00DC2433" w:rsidRDefault="003902FD" w:rsidP="00DC2433">
      <w:pPr>
        <w:rPr>
          <w:sz w:val="22"/>
        </w:rPr>
      </w:pPr>
    </w:p>
    <w:p w:rsidR="003902FD" w:rsidRPr="00DC2433" w:rsidRDefault="003902FD">
      <w:pPr>
        <w:ind w:left="9568" w:right="1564" w:hanging="10"/>
        <w:jc w:val="right"/>
        <w:rPr>
          <w:rFonts w:ascii="Times New Roman" w:hAnsi="Times New Roman" w:cs="Times New Roman"/>
          <w:sz w:val="22"/>
        </w:rPr>
      </w:pPr>
    </w:p>
    <w:p w:rsidR="003902FD" w:rsidRPr="00DC2433" w:rsidRDefault="003902FD">
      <w:pPr>
        <w:spacing w:after="550" w:line="240" w:lineRule="auto"/>
        <w:ind w:left="94" w:right="0" w:firstLine="0"/>
        <w:jc w:val="left"/>
        <w:rPr>
          <w:rFonts w:ascii="Times New Roman" w:hAnsi="Times New Roman" w:cs="Times New Roman"/>
          <w:sz w:val="22"/>
        </w:rPr>
      </w:pPr>
    </w:p>
    <w:sectPr w:rsidR="003902FD" w:rsidRPr="00DC2433" w:rsidSect="008024F3">
      <w:pgSz w:w="16840" w:h="11900" w:orient="landscape"/>
      <w:pgMar w:top="1428" w:right="680" w:bottom="874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0997"/>
    <w:multiLevelType w:val="hybridMultilevel"/>
    <w:tmpl w:val="73CCEF54"/>
    <w:lvl w:ilvl="0" w:tplc="EF589136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CB14373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304C4C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1FC53A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9B0F44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E7AF05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8F6FB0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8AECE0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B5C1764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5E0D675B"/>
    <w:multiLevelType w:val="hybridMultilevel"/>
    <w:tmpl w:val="9ACAE73C"/>
    <w:lvl w:ilvl="0" w:tplc="99E8E0AC">
      <w:start w:val="9"/>
      <w:numFmt w:val="decimal"/>
      <w:lvlText w:val="%1."/>
      <w:lvlJc w:val="left"/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B9265A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922711E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B628F6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524B10A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78AD13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79E453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3E0D69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B10D08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77F"/>
    <w:rsid w:val="000170DF"/>
    <w:rsid w:val="000652F4"/>
    <w:rsid w:val="000C6C62"/>
    <w:rsid w:val="000E4CE4"/>
    <w:rsid w:val="00204502"/>
    <w:rsid w:val="002B3A10"/>
    <w:rsid w:val="002F3B03"/>
    <w:rsid w:val="003846D5"/>
    <w:rsid w:val="003902FD"/>
    <w:rsid w:val="00430D54"/>
    <w:rsid w:val="004E1F10"/>
    <w:rsid w:val="006A4845"/>
    <w:rsid w:val="007C745C"/>
    <w:rsid w:val="007F676E"/>
    <w:rsid w:val="008024F3"/>
    <w:rsid w:val="008166ED"/>
    <w:rsid w:val="008359F1"/>
    <w:rsid w:val="00871C53"/>
    <w:rsid w:val="009232B6"/>
    <w:rsid w:val="00926D92"/>
    <w:rsid w:val="00A508B6"/>
    <w:rsid w:val="00A82E11"/>
    <w:rsid w:val="00AD5140"/>
    <w:rsid w:val="00BA4DCF"/>
    <w:rsid w:val="00CB07CD"/>
    <w:rsid w:val="00DC2433"/>
    <w:rsid w:val="00E23791"/>
    <w:rsid w:val="00E6077F"/>
    <w:rsid w:val="00F433DD"/>
    <w:rsid w:val="00FB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F3"/>
    <w:pPr>
      <w:spacing w:line="243" w:lineRule="auto"/>
      <w:ind w:left="-15" w:right="-3" w:firstLine="700"/>
      <w:jc w:val="both"/>
    </w:pPr>
    <w:rPr>
      <w:rFonts w:cs="Calibri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8024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FB711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B711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0652F4"/>
    <w:pPr>
      <w:ind w:left="720"/>
      <w:contextualSpacing/>
    </w:pPr>
  </w:style>
  <w:style w:type="character" w:customStyle="1" w:styleId="a">
    <w:name w:val="Цветовое выделение"/>
    <w:uiPriority w:val="99"/>
    <w:rsid w:val="00DC2433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DC2433"/>
    <w:rPr>
      <w:rFonts w:cs="Times New Roman"/>
      <w:bCs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2">
    <w:name w:val="Таблицы (моноширинный)"/>
    <w:basedOn w:val="Normal"/>
    <w:next w:val="Normal"/>
    <w:uiPriority w:val="99"/>
    <w:rsid w:val="00DC2433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hAnsi="Courier New" w:cs="Courier New"/>
      <w:color w:val="auto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8166ED"/>
    <w:pPr>
      <w:shd w:val="clear" w:color="auto" w:fill="FFFFFF"/>
      <w:spacing w:before="212" w:line="240" w:lineRule="auto"/>
      <w:ind w:left="122" w:right="0" w:firstLine="0"/>
      <w:jc w:val="center"/>
    </w:pPr>
    <w:rPr>
      <w:rFonts w:ascii="Arial" w:hAnsi="Arial" w:cs="Arial"/>
      <w:b/>
      <w:bCs/>
      <w:color w:val="auto"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166ED"/>
    <w:rPr>
      <w:rFonts w:ascii="Arial" w:hAnsi="Arial" w:cs="Arial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hyperlink" Target="garantF1://70308460.2000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0308460.10033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2754.0" TargetMode="External"/><Relationship Id="rId7" Type="http://schemas.openxmlformats.org/officeDocument/2006/relationships/hyperlink" Target="garantF1://79139.0" TargetMode="External"/><Relationship Id="rId12" Type="http://schemas.openxmlformats.org/officeDocument/2006/relationships/hyperlink" Target="garantF1://70308460.100000" TargetMode="External"/><Relationship Id="rId17" Type="http://schemas.openxmlformats.org/officeDocument/2006/relationships/hyperlink" Target="garantF1://79139.0" TargetMode="External"/><Relationship Id="rId25" Type="http://schemas.openxmlformats.org/officeDocument/2006/relationships/hyperlink" Target="garantF1://57307875.10034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332" TargetMode="External"/><Relationship Id="rId20" Type="http://schemas.openxmlformats.org/officeDocument/2006/relationships/hyperlink" Target="garantF1://79222.383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4A801A20A9DA9ACD590C2657B1106D3C03F6D13553349BACF9B68F44EDAD278EA68FBE9250B16EiBTDM" TargetMode="External"/><Relationship Id="rId11" Type="http://schemas.openxmlformats.org/officeDocument/2006/relationships/hyperlink" Target="garantF1://12022754.0" TargetMode="External"/><Relationship Id="rId24" Type="http://schemas.openxmlformats.org/officeDocument/2006/relationships/hyperlink" Target="garantF1://70308460.2000" TargetMode="External"/><Relationship Id="rId5" Type="http://schemas.openxmlformats.org/officeDocument/2006/relationships/hyperlink" Target="consultantplus://offline/ref=8B4A801A20A9DA9ACD590C2657B1106D3C03F6D13553349BACF9B68F44EDAD278EA68FBE9250B16EiBTDM" TargetMode="External"/><Relationship Id="rId15" Type="http://schemas.openxmlformats.org/officeDocument/2006/relationships/hyperlink" Target="garantF1://57307875.100342" TargetMode="External"/><Relationship Id="rId23" Type="http://schemas.openxmlformats.org/officeDocument/2006/relationships/hyperlink" Target="garantF1://70308460.200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9050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0502.0" TargetMode="External"/><Relationship Id="rId14" Type="http://schemas.openxmlformats.org/officeDocument/2006/relationships/hyperlink" Target="garantF1://70308460.2000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8</Pages>
  <Words>2444</Words>
  <Characters>13932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User</cp:lastModifiedBy>
  <cp:revision>10</cp:revision>
  <cp:lastPrinted>2018-09-05T07:21:00Z</cp:lastPrinted>
  <dcterms:created xsi:type="dcterms:W3CDTF">2017-08-28T13:47:00Z</dcterms:created>
  <dcterms:modified xsi:type="dcterms:W3CDTF">2018-09-05T07:23:00Z</dcterms:modified>
</cp:coreProperties>
</file>