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008" w:rsidRPr="003C3F1F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C3F1F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Pr="003C3F1F">
        <w:rPr>
          <w:rFonts w:ascii="Times New Roman" w:hAnsi="Times New Roman" w:cs="Times New Roman"/>
          <w:sz w:val="24"/>
          <w:szCs w:val="24"/>
        </w:rPr>
        <w:t>ЧАИНСКОГО СЕЛЬСОВЕТА</w:t>
      </w:r>
    </w:p>
    <w:p w:rsidR="00B13008" w:rsidRPr="003C3F1F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C3F1F">
        <w:rPr>
          <w:rFonts w:ascii="Times New Roman" w:hAnsi="Times New Roman" w:cs="Times New Roman"/>
          <w:sz w:val="24"/>
          <w:szCs w:val="24"/>
        </w:rPr>
        <w:t xml:space="preserve">КУПИНСКОГО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3C3F1F">
        <w:rPr>
          <w:rFonts w:ascii="Times New Roman" w:hAnsi="Times New Roman" w:cs="Times New Roman"/>
          <w:sz w:val="24"/>
          <w:szCs w:val="24"/>
        </w:rPr>
        <w:t xml:space="preserve">РАЙОНА НОВОСИБИРСКОЙ ОБЛАСТИ </w:t>
      </w:r>
    </w:p>
    <w:p w:rsidR="00B13008" w:rsidRPr="003C3F1F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шестого</w:t>
      </w:r>
      <w:r w:rsidRPr="003C3F1F">
        <w:rPr>
          <w:rFonts w:ascii="Times New Roman" w:hAnsi="Times New Roman" w:cs="Times New Roman"/>
          <w:sz w:val="24"/>
          <w:szCs w:val="24"/>
        </w:rPr>
        <w:t xml:space="preserve"> созыва</w:t>
      </w:r>
    </w:p>
    <w:p w:rsidR="00B13008" w:rsidRPr="003C3F1F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Pr="003C3F1F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C3F1F">
        <w:rPr>
          <w:rFonts w:ascii="Times New Roman" w:hAnsi="Times New Roman" w:cs="Times New Roman"/>
          <w:sz w:val="24"/>
          <w:szCs w:val="24"/>
        </w:rPr>
        <w:t>РЕШЕНИЕ</w:t>
      </w:r>
    </w:p>
    <w:p w:rsidR="00B13008" w:rsidRPr="003C3F1F" w:rsidRDefault="00B13008" w:rsidP="00B13008">
      <w:pPr>
        <w:spacing w:after="0"/>
        <w:jc w:val="center"/>
        <w:rPr>
          <w:rFonts w:ascii="Times New Roman" w:hAnsi="Times New Roman" w:cs="Times New Roman"/>
          <w:color w:val="FF66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Одиннадцатой </w:t>
      </w:r>
      <w:r w:rsidRPr="003C3F1F">
        <w:rPr>
          <w:rFonts w:ascii="Times New Roman" w:hAnsi="Times New Roman" w:cs="Times New Roman"/>
          <w:sz w:val="24"/>
          <w:szCs w:val="24"/>
        </w:rPr>
        <w:t>сессии</w:t>
      </w:r>
      <w:r w:rsidRPr="003C3F1F">
        <w:rPr>
          <w:rFonts w:ascii="Times New Roman" w:hAnsi="Times New Roman" w:cs="Times New Roman"/>
          <w:color w:val="FF6600"/>
          <w:sz w:val="24"/>
          <w:szCs w:val="24"/>
        </w:rPr>
        <w:t xml:space="preserve">  </w:t>
      </w:r>
    </w:p>
    <w:p w:rsidR="00B13008" w:rsidRPr="003C3F1F" w:rsidRDefault="00B13008" w:rsidP="00B13008">
      <w:pPr>
        <w:spacing w:after="0"/>
        <w:jc w:val="center"/>
        <w:rPr>
          <w:rFonts w:ascii="Times New Roman" w:hAnsi="Times New Roman" w:cs="Times New Roman"/>
          <w:color w:val="FF6600"/>
          <w:sz w:val="24"/>
          <w:szCs w:val="24"/>
        </w:rPr>
      </w:pPr>
    </w:p>
    <w:p w:rsidR="00B13008" w:rsidRPr="003C3F1F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28.09.2021</w:t>
      </w:r>
      <w:r w:rsidRPr="003C3F1F">
        <w:rPr>
          <w:rFonts w:ascii="Times New Roman" w:hAnsi="Times New Roman" w:cs="Times New Roman"/>
          <w:sz w:val="24"/>
          <w:szCs w:val="24"/>
        </w:rPr>
        <w:tab/>
      </w:r>
      <w:r w:rsidRPr="003C3F1F">
        <w:rPr>
          <w:rFonts w:ascii="Times New Roman" w:hAnsi="Times New Roman" w:cs="Times New Roman"/>
          <w:sz w:val="24"/>
          <w:szCs w:val="24"/>
        </w:rPr>
        <w:tab/>
      </w:r>
      <w:r w:rsidRPr="003C3F1F">
        <w:rPr>
          <w:rFonts w:ascii="Times New Roman" w:hAnsi="Times New Roman" w:cs="Times New Roman"/>
          <w:sz w:val="24"/>
          <w:szCs w:val="24"/>
        </w:rPr>
        <w:tab/>
      </w:r>
      <w:r w:rsidRPr="003C3F1F">
        <w:rPr>
          <w:rFonts w:ascii="Times New Roman" w:hAnsi="Times New Roman" w:cs="Times New Roman"/>
          <w:sz w:val="24"/>
          <w:szCs w:val="24"/>
        </w:rPr>
        <w:tab/>
      </w:r>
      <w:r w:rsidRPr="003C3F1F">
        <w:rPr>
          <w:rFonts w:ascii="Times New Roman" w:hAnsi="Times New Roman" w:cs="Times New Roman"/>
          <w:sz w:val="24"/>
          <w:szCs w:val="24"/>
        </w:rPr>
        <w:tab/>
      </w:r>
      <w:r w:rsidRPr="003C3F1F">
        <w:rPr>
          <w:rFonts w:ascii="Times New Roman" w:hAnsi="Times New Roman" w:cs="Times New Roman"/>
          <w:sz w:val="24"/>
          <w:szCs w:val="24"/>
        </w:rPr>
        <w:tab/>
      </w:r>
      <w:r w:rsidRPr="003C3F1F">
        <w:rPr>
          <w:rFonts w:ascii="Times New Roman" w:hAnsi="Times New Roman" w:cs="Times New Roman"/>
          <w:sz w:val="24"/>
          <w:szCs w:val="24"/>
        </w:rPr>
        <w:tab/>
      </w:r>
      <w:r w:rsidRPr="003C3F1F">
        <w:rPr>
          <w:rFonts w:ascii="Times New Roman" w:hAnsi="Times New Roman" w:cs="Times New Roman"/>
          <w:sz w:val="24"/>
          <w:szCs w:val="24"/>
        </w:rPr>
        <w:tab/>
      </w:r>
      <w:r w:rsidRPr="003C3F1F">
        <w:rPr>
          <w:rFonts w:ascii="Times New Roman" w:hAnsi="Times New Roman" w:cs="Times New Roman"/>
          <w:sz w:val="24"/>
          <w:szCs w:val="24"/>
        </w:rPr>
        <w:tab/>
        <w:t xml:space="preserve">№  </w:t>
      </w:r>
      <w:r>
        <w:rPr>
          <w:rFonts w:ascii="Times New Roman" w:hAnsi="Times New Roman" w:cs="Times New Roman"/>
          <w:sz w:val="24"/>
          <w:szCs w:val="24"/>
        </w:rPr>
        <w:t>42</w:t>
      </w:r>
    </w:p>
    <w:p w:rsidR="00B13008" w:rsidRPr="003C3F1F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C3F1F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3C3F1F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3C3F1F">
        <w:rPr>
          <w:rFonts w:ascii="Times New Roman" w:hAnsi="Times New Roman" w:cs="Times New Roman"/>
          <w:sz w:val="24"/>
          <w:szCs w:val="24"/>
        </w:rPr>
        <w:t>аинка</w:t>
      </w:r>
    </w:p>
    <w:p w:rsidR="00B13008" w:rsidRDefault="00B13008" w:rsidP="00B1300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13008" w:rsidRPr="00276771" w:rsidRDefault="00B13008" w:rsidP="00B13008">
      <w:pPr>
        <w:tabs>
          <w:tab w:val="left" w:pos="1134"/>
        </w:tabs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76771">
        <w:rPr>
          <w:rFonts w:ascii="Times New Roman" w:eastAsia="Times New Roman" w:hAnsi="Times New Roman" w:cs="Times New Roman"/>
          <w:b/>
          <w:bCs/>
          <w:sz w:val="24"/>
          <w:szCs w:val="24"/>
        </w:rPr>
        <w:t>Об утверждении Порядка определения части территории Чаинского сельсовета Купинского района Новосибирской области, на которой могут реализоваться инициативные проекты</w:t>
      </w:r>
    </w:p>
    <w:p w:rsidR="00B13008" w:rsidRPr="0020282A" w:rsidRDefault="00B13008" w:rsidP="00B13008">
      <w:p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</w:pPr>
    </w:p>
    <w:p w:rsidR="00B13008" w:rsidRPr="00A80265" w:rsidRDefault="00B13008" w:rsidP="00B13008">
      <w:p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0265">
        <w:rPr>
          <w:rFonts w:ascii="Times New Roman" w:eastAsia="Times New Roman" w:hAnsi="Times New Roman" w:cs="Times New Roman"/>
          <w:sz w:val="24"/>
          <w:szCs w:val="24"/>
        </w:rPr>
        <w:t>В соответствии с Федеральным законом </w:t>
      </w:r>
      <w:hyperlink r:id="rId4" w:tgtFrame="_blank" w:history="1">
        <w:r w:rsidRPr="00A80265">
          <w:rPr>
            <w:rFonts w:ascii="Times New Roman" w:eastAsia="Times New Roman" w:hAnsi="Times New Roman" w:cs="Times New Roman"/>
            <w:sz w:val="24"/>
            <w:szCs w:val="24"/>
          </w:rPr>
          <w:t>от 6 октября 2003 года № 131-ФЗ</w:t>
        </w:r>
      </w:hyperlink>
      <w:r w:rsidRPr="00A80265">
        <w:rPr>
          <w:rFonts w:ascii="Times New Roman" w:eastAsia="Times New Roman" w:hAnsi="Times New Roman" w:cs="Times New Roman"/>
          <w:sz w:val="24"/>
          <w:szCs w:val="24"/>
        </w:rPr>
        <w:t> «</w:t>
      </w:r>
      <w:hyperlink r:id="rId5" w:tgtFrame="_blank" w:history="1">
        <w:r w:rsidRPr="00A80265">
          <w:rPr>
            <w:rFonts w:ascii="Times New Roman" w:eastAsia="Times New Roman" w:hAnsi="Times New Roman" w:cs="Times New Roman"/>
            <w:sz w:val="24"/>
            <w:szCs w:val="24"/>
          </w:rPr>
          <w:t>Об общих принципах организации местного самоуправления</w:t>
        </w:r>
      </w:hyperlink>
      <w:r w:rsidRPr="00A80265">
        <w:rPr>
          <w:rFonts w:ascii="Times New Roman" w:eastAsia="Times New Roman" w:hAnsi="Times New Roman" w:cs="Times New Roman"/>
          <w:sz w:val="24"/>
          <w:szCs w:val="24"/>
        </w:rPr>
        <w:t xml:space="preserve"> в Российской Федерации», Уставом Совета депутатов сельского поселения Чаинского сельсовета Купинского муниципального района Новосибирской области, Совет депутатов Чаинского сельсовета Купинского района Новосибирской области </w:t>
      </w:r>
    </w:p>
    <w:p w:rsidR="00B13008" w:rsidRPr="00A80265" w:rsidRDefault="00B13008" w:rsidP="00B13008">
      <w:p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13008" w:rsidRPr="00A80265" w:rsidRDefault="00B13008" w:rsidP="00B13008">
      <w:p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0265">
        <w:rPr>
          <w:rFonts w:ascii="Times New Roman" w:eastAsia="Times New Roman" w:hAnsi="Times New Roman" w:cs="Times New Roman"/>
          <w:sz w:val="24"/>
          <w:szCs w:val="24"/>
        </w:rPr>
        <w:t>РЕШИЛ:</w:t>
      </w:r>
    </w:p>
    <w:p w:rsidR="00B13008" w:rsidRPr="00A80265" w:rsidRDefault="00B13008" w:rsidP="00B13008">
      <w:p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0265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Pr="00A80265">
        <w:rPr>
          <w:rFonts w:ascii="Times New Roman" w:eastAsia="Times New Roman" w:hAnsi="Times New Roman" w:cs="Times New Roman"/>
          <w:sz w:val="24"/>
          <w:szCs w:val="24"/>
        </w:rPr>
        <w:tab/>
        <w:t>Утвердить прилагаемый Порядок определения части территории Чаинского сельсовета Купинского района Новосибирской области, на которой могут реализоваться инициативные проекты, согласно приложению к настоящему решению.</w:t>
      </w:r>
    </w:p>
    <w:p w:rsidR="00B13008" w:rsidRPr="00A80265" w:rsidRDefault="00B13008" w:rsidP="00B13008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0265">
        <w:rPr>
          <w:rFonts w:ascii="Times New Roman" w:hAnsi="Times New Roman" w:cs="Times New Roman"/>
          <w:sz w:val="24"/>
          <w:szCs w:val="24"/>
        </w:rPr>
        <w:t>2. </w:t>
      </w:r>
      <w:r w:rsidRPr="00A80265">
        <w:rPr>
          <w:rFonts w:ascii="Times New Roman" w:hAnsi="Times New Roman" w:cs="Times New Roman"/>
          <w:sz w:val="24"/>
          <w:szCs w:val="24"/>
        </w:rPr>
        <w:tab/>
        <w:t xml:space="preserve">Настоящее решение вступает в силу после его официального опубликования. </w:t>
      </w:r>
    </w:p>
    <w:p w:rsidR="00B13008" w:rsidRPr="00A80265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Pr="0020282A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900" w:type="dxa"/>
        <w:tblInd w:w="-432" w:type="dxa"/>
        <w:tblLook w:val="01E0"/>
      </w:tblPr>
      <w:tblGrid>
        <w:gridCol w:w="9900"/>
      </w:tblGrid>
      <w:tr w:rsidR="00B13008" w:rsidRPr="004E3A02" w:rsidTr="00A1171E">
        <w:tc>
          <w:tcPr>
            <w:tcW w:w="9900" w:type="dxa"/>
          </w:tcPr>
          <w:p w:rsidR="00B13008" w:rsidRPr="004E3A02" w:rsidRDefault="00B13008" w:rsidP="00A1171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E3A02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B13008" w:rsidRPr="004E3A02" w:rsidRDefault="00B13008" w:rsidP="00A1171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E3A02">
              <w:rPr>
                <w:rFonts w:ascii="Times New Roman" w:hAnsi="Times New Roman" w:cs="Times New Roman"/>
                <w:sz w:val="24"/>
                <w:szCs w:val="24"/>
              </w:rPr>
              <w:t>Глава Чаинского сельсовета</w:t>
            </w:r>
          </w:p>
          <w:p w:rsidR="00B13008" w:rsidRPr="004E3A02" w:rsidRDefault="00B13008" w:rsidP="00A1171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E3A02">
              <w:rPr>
                <w:rFonts w:ascii="Times New Roman" w:hAnsi="Times New Roman" w:cs="Times New Roman"/>
                <w:sz w:val="24"/>
                <w:szCs w:val="24"/>
              </w:rPr>
              <w:t xml:space="preserve">Купинского района  Новосибирской области                                                        А.Г.Васильев                                    </w:t>
            </w:r>
          </w:p>
        </w:tc>
      </w:tr>
    </w:tbl>
    <w:p w:rsidR="00B13008" w:rsidRPr="004E3A02" w:rsidRDefault="00B13008" w:rsidP="00B130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13008" w:rsidRPr="004E3A02" w:rsidRDefault="00B13008" w:rsidP="00B13008">
      <w:pPr>
        <w:spacing w:after="0"/>
        <w:ind w:left="-360"/>
        <w:rPr>
          <w:rFonts w:ascii="Times New Roman" w:hAnsi="Times New Roman" w:cs="Times New Roman"/>
          <w:sz w:val="24"/>
          <w:szCs w:val="24"/>
        </w:rPr>
      </w:pPr>
      <w:r w:rsidRPr="004E3A02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Чаинского сельсовета   </w:t>
      </w:r>
    </w:p>
    <w:p w:rsidR="00B13008" w:rsidRPr="004E3A02" w:rsidRDefault="00B13008" w:rsidP="00B13008">
      <w:pPr>
        <w:spacing w:after="0"/>
        <w:ind w:left="-360"/>
        <w:rPr>
          <w:rFonts w:ascii="Times New Roman" w:hAnsi="Times New Roman" w:cs="Times New Roman"/>
          <w:sz w:val="24"/>
          <w:szCs w:val="24"/>
        </w:rPr>
      </w:pPr>
      <w:r w:rsidRPr="004E3A02">
        <w:rPr>
          <w:rFonts w:ascii="Times New Roman" w:hAnsi="Times New Roman" w:cs="Times New Roman"/>
          <w:sz w:val="24"/>
          <w:szCs w:val="24"/>
        </w:rPr>
        <w:t>Купинского района Новосибирской области                                                              Л.Н Ладан</w:t>
      </w:r>
    </w:p>
    <w:p w:rsidR="00B13008" w:rsidRPr="004E3A02" w:rsidRDefault="00B13008" w:rsidP="00B130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13008" w:rsidRPr="0020282A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Pr="0020282A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Pr="0020282A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Pr="0020282A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Default="00B13008" w:rsidP="00B1300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13008" w:rsidRPr="0020282A" w:rsidRDefault="00B13008" w:rsidP="00B13008">
      <w:pPr>
        <w:spacing w:after="0" w:line="240" w:lineRule="exact"/>
        <w:ind w:firstLine="595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B13008" w:rsidRDefault="00B13008" w:rsidP="00B13008">
      <w:pPr>
        <w:tabs>
          <w:tab w:val="left" w:pos="993"/>
        </w:tabs>
        <w:spacing w:after="0" w:line="240" w:lineRule="exact"/>
        <w:ind w:left="595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sz w:val="24"/>
          <w:szCs w:val="24"/>
        </w:rPr>
        <w:t xml:space="preserve">к решению Совета депутатов </w:t>
      </w:r>
      <w:r>
        <w:rPr>
          <w:rFonts w:ascii="Times New Roman" w:eastAsia="Times New Roman" w:hAnsi="Times New Roman" w:cs="Times New Roman"/>
          <w:sz w:val="24"/>
          <w:szCs w:val="24"/>
        </w:rPr>
        <w:t>Чаинского сельсовета</w:t>
      </w:r>
    </w:p>
    <w:p w:rsidR="00B13008" w:rsidRPr="0020282A" w:rsidRDefault="00B13008" w:rsidP="00B13008">
      <w:pPr>
        <w:tabs>
          <w:tab w:val="left" w:pos="993"/>
        </w:tabs>
        <w:spacing w:after="0" w:line="240" w:lineRule="exact"/>
        <w:ind w:left="595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Купинского района</w:t>
      </w:r>
    </w:p>
    <w:p w:rsidR="00B13008" w:rsidRPr="0020282A" w:rsidRDefault="00B13008" w:rsidP="00B13008">
      <w:pPr>
        <w:spacing w:after="0" w:line="240" w:lineRule="exact"/>
        <w:ind w:firstLine="595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B13008" w:rsidRPr="0020282A" w:rsidRDefault="00B13008" w:rsidP="00B13008">
      <w:pPr>
        <w:pStyle w:val="a3"/>
        <w:spacing w:before="0" w:beforeAutospacing="0" w:after="0" w:afterAutospacing="0"/>
        <w:ind w:left="5954"/>
        <w:rPr>
          <w:b/>
          <w:bCs/>
          <w:color w:val="000000"/>
        </w:rPr>
      </w:pPr>
      <w:r>
        <w:t>От 28.09.2021 № 42</w:t>
      </w:r>
    </w:p>
    <w:p w:rsidR="00B13008" w:rsidRPr="0020282A" w:rsidRDefault="00B13008" w:rsidP="00B13008">
      <w:pPr>
        <w:spacing w:after="0"/>
        <w:ind w:firstLine="33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B13008" w:rsidRPr="0020282A" w:rsidRDefault="00B13008" w:rsidP="00B13008">
      <w:pPr>
        <w:spacing w:after="0"/>
        <w:ind w:firstLine="33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ПОРЯДОК</w:t>
      </w:r>
    </w:p>
    <w:p w:rsidR="00B13008" w:rsidRPr="0020282A" w:rsidRDefault="00B13008" w:rsidP="00B13008">
      <w:pPr>
        <w:spacing w:after="0"/>
        <w:ind w:firstLine="33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определения части территории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Чаинского сельсовета Купинского</w:t>
      </w:r>
      <w:r w:rsidRPr="002028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района Новосибирской области, на которой могут реализоваться инициативные проекты</w:t>
      </w:r>
    </w:p>
    <w:p w:rsidR="00B13008" w:rsidRPr="0020282A" w:rsidRDefault="00B13008" w:rsidP="00B13008">
      <w:pPr>
        <w:spacing w:after="0"/>
        <w:ind w:firstLine="33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1.</w:t>
      </w:r>
      <w:r w:rsidRPr="002028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  <w:t>Общие положения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1.1.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Настоящий порядок устанавливает процедуру части территории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Чаинского сельсовета Купинского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области, на которой могут реализовываться инициативные проекты (далее также – часть территории).</w:t>
      </w:r>
    </w:p>
    <w:p w:rsidR="00B13008" w:rsidRPr="0020282A" w:rsidRDefault="00B13008" w:rsidP="00B13008">
      <w:pPr>
        <w:tabs>
          <w:tab w:val="left" w:pos="1276"/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1.2.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Часть территории, на которой могут реализовываться инициативные проекты, устанавливается администрацией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Чаинского сельсовета Купинского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области.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1.3.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С заявлением об определении части территории, на которой может реализовываться инициативный проект, вправе обратиться инициаторы инициативного проекта, </w:t>
      </w:r>
      <w:r w:rsidRPr="0020282A">
        <w:rPr>
          <w:rFonts w:ascii="Times New Roman" w:eastAsia="Times New Roman" w:hAnsi="Times New Roman" w:cs="Times New Roman"/>
          <w:bCs/>
          <w:sz w:val="24"/>
          <w:szCs w:val="24"/>
        </w:rPr>
        <w:t>указанные в Федеральном законе от 06.10.2003 № 131-ФЗ «Об общих принципах организации местного самоуправления в Российской Федерации».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1.4.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Инициативные проекты могут реализовываться в пределах следующих территорий проживания граждан: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 границах территорий территориального общественного самоуправления;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группы жилых домов;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жилого микрорайона;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сельского населенного пункта, не являющегося поселением;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иных территорий проживания граждан.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2. </w:t>
      </w:r>
      <w:r w:rsidRPr="002028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  <w:t>Порядок внесения и рассмотрения заявления об определении территории, на которой может реализовываться инициативный проект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2.1.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Для установления части территории, на которой могут реализовываться инициативные проекты, инициатор проекта обращается в администрацию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Чаинского сельсовета Купинского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с заявлением об определении части территории, на которой планирует реализовывать инициативный проект с описанием ее границ.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2.2.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Заявление об определении части территории, на которой планируется реализовывать инициативный проект, подписывается инициаторами проекта.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>В случае</w:t>
      </w:r>
      <w:proofErr w:type="gramStart"/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proofErr w:type="gramEnd"/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если инициатором проекта является инициативная группа, заявление подписывается всеми членами инициативной группы, с указанием фамилий, имен, отчеств, контактных телефонов.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2.3.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К заявлению инициатор проекта прилагает следующие документы: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краткое описание инициативного проекта;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копию протокола собрания инициативной группы о принятии решения о внесении в администрацию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Чаинского сельсовета Купинского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инициативного проекта и определении территории, на которой предлагается его реализация.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2.4.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Администрация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Чаинского сельсовета Купинского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в течение 15 календарных дней со дня поступления заявления принимает решение: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об определении границ части территории, на которой планируется реализовывать инициативный проект;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об отказе в определении границ части территории, на которой планируется реализовывать инициативный проект.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2.5.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Решение об отказе в определении границ части территории, на которой предлагается реализовывать инициативный проект, принимается в следующих случаях: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территория выходит за пределы территории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Чаинского сельсовета Купинского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области;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запрашиваемая территория закреплена в установленном порядке за иными пользователями или находится в собственности;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 границах запрашиваемой территории реализуется иной инициативный проект;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виды разрешенного использования земельного участка на запрашиваемой территории не соответствует целям инициативного проекта;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5)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реализация инициативного проекта на запрашиваемой территории противоречит нормам </w:t>
      </w:r>
      <w:r w:rsidRPr="0020282A">
        <w:rPr>
          <w:rFonts w:ascii="Times New Roman" w:eastAsia="Times New Roman" w:hAnsi="Times New Roman" w:cs="Times New Roman"/>
          <w:sz w:val="24"/>
          <w:szCs w:val="24"/>
        </w:rPr>
        <w:t>федерального законодательства, законодательства Новосибирской области, муниципальных правовых актов, либо регионального, либо муниципального законодательства.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2.6.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 принятом решении инициатору проекта сообщается в письменном виде с обоснованием (в случае отказа) принятого решения в течение 3 дней с момента принятия соответствующего решения.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2.7.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В случае принятия решения, предусмотренного пунктом 2.5 настоящего Порядка,  администрация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Чаинского сельсовета Купинского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вправе предложить инициаторам проекта иную территорию для реализации инициативного проекта.</w:t>
      </w:r>
    </w:p>
    <w:p w:rsidR="00B13008" w:rsidRPr="0020282A" w:rsidRDefault="00B13008" w:rsidP="00B13008">
      <w:pPr>
        <w:tabs>
          <w:tab w:val="left" w:pos="1418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2.8. </w:t>
      </w:r>
      <w:r w:rsidRPr="0020282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Отказ в определении запрашиваемой для реализации инициативного проекта территории, не является препятствием к повторному представлению документов для определения указанной территории, при условии устранения препятствий, послуживших основанием для принятия соответствующего решения.</w:t>
      </w:r>
    </w:p>
    <w:p w:rsidR="00B2309D" w:rsidRDefault="00B2309D"/>
    <w:sectPr w:rsidR="00B230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B13008"/>
    <w:rsid w:val="00B13008"/>
    <w:rsid w:val="00B230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nhideWhenUsed/>
    <w:rsid w:val="00B130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-search.minjust.ru:8080/bigs/showDocument.html?id=96E20C02-1B12-465A-B64C-24AA92270007" TargetMode="External"/><Relationship Id="rId4" Type="http://schemas.openxmlformats.org/officeDocument/2006/relationships/hyperlink" Target="http://pravo-search.minjust.ru:8080/bigs/showDocument.html?id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892</Words>
  <Characters>5091</Characters>
  <Application>Microsoft Office Word</Application>
  <DocSecurity>0</DocSecurity>
  <Lines>42</Lines>
  <Paragraphs>11</Paragraphs>
  <ScaleCrop>false</ScaleCrop>
  <Company>Grizli777</Company>
  <LinksUpToDate>false</LinksUpToDate>
  <CharactersWithSpaces>5972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2021-09-28T08:01:00Z</dcterms:created>
  <dcterms:modified xsi:type="dcterms:W3CDTF">2021-09-28T08:01:00Z</dcterms:modified>
</cp:coreProperties>
</file>