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0" w:rsidRPr="002F5283" w:rsidRDefault="007D3730" w:rsidP="007D3730">
      <w:pPr>
        <w:pStyle w:val="a6"/>
        <w:ind w:left="180" w:right="125"/>
        <w:rPr>
          <w:b w:val="0"/>
          <w:sz w:val="24"/>
        </w:rPr>
      </w:pPr>
      <w:r w:rsidRPr="002F5283">
        <w:rPr>
          <w:b w:val="0"/>
          <w:sz w:val="24"/>
        </w:rPr>
        <w:t>АДМИНИСТРАЦИЯ ЧАИНСКОГО СЕЛЬСОВЕТА</w:t>
      </w:r>
    </w:p>
    <w:p w:rsidR="007D3730" w:rsidRPr="002F5283" w:rsidRDefault="007D3730" w:rsidP="007D3730">
      <w:pPr>
        <w:pStyle w:val="a6"/>
        <w:ind w:left="180" w:right="125"/>
        <w:rPr>
          <w:b w:val="0"/>
          <w:sz w:val="24"/>
        </w:rPr>
      </w:pPr>
      <w:r w:rsidRPr="002F5283">
        <w:rPr>
          <w:b w:val="0"/>
          <w:sz w:val="24"/>
        </w:rPr>
        <w:t>КУПИНСКОГО РАЙОНА  НОВОСИБИРСКОЙ ОБЛАСТИ</w:t>
      </w:r>
    </w:p>
    <w:p w:rsidR="007D3730" w:rsidRPr="002F5283" w:rsidRDefault="007D3730" w:rsidP="007D3730">
      <w:pPr>
        <w:ind w:left="180" w:right="12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3730" w:rsidRPr="002F5283" w:rsidRDefault="007D3730" w:rsidP="007D3730">
      <w:pPr>
        <w:ind w:left="180" w:right="1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5283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7D3730" w:rsidRPr="002F5283" w:rsidRDefault="007D3730" w:rsidP="007D3730">
      <w:pPr>
        <w:ind w:left="180" w:right="12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3730" w:rsidRPr="002F5283" w:rsidRDefault="007D3730" w:rsidP="007D3730">
      <w:pPr>
        <w:pStyle w:val="2"/>
        <w:ind w:left="180" w:right="125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25.05</w:t>
      </w:r>
      <w:r w:rsidRPr="002F528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.2021                               с.Чаинка                                            №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7D3730">
        <w:rPr>
          <w:b/>
          <w:bCs/>
          <w:color w:val="000000"/>
        </w:rPr>
        <w:t xml:space="preserve">Об утверждении порядка взаимодействия администрации </w:t>
      </w:r>
      <w:r w:rsidR="007D3730">
        <w:rPr>
          <w:b/>
          <w:bCs/>
          <w:color w:val="000000"/>
        </w:rPr>
        <w:t>Чаинского сельсовета Купинского района</w:t>
      </w:r>
      <w:r w:rsidRPr="007D3730">
        <w:rPr>
          <w:b/>
          <w:bCs/>
          <w:color w:val="000000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7D3730">
        <w:rPr>
          <w:color w:val="000000"/>
        </w:rPr>
        <w:t> 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В соответствии с пунктом 3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</w:t>
      </w:r>
      <w:r w:rsidR="00890A89">
        <w:rPr>
          <w:color w:val="000000"/>
        </w:rPr>
        <w:t xml:space="preserve">Чаинского сельсовета Купинского </w:t>
      </w:r>
      <w:r w:rsidR="00EE2EB5">
        <w:rPr>
          <w:color w:val="000000"/>
        </w:rPr>
        <w:t xml:space="preserve">района </w:t>
      </w:r>
      <w:r w:rsidRPr="007D3730">
        <w:rPr>
          <w:color w:val="000000"/>
        </w:rPr>
        <w:t>Новосибирской области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ПОСТАНОВЛЯЕТ: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1. Утвердить порядок взаимодействия администрации </w:t>
      </w:r>
      <w:r w:rsidR="00EE2EB5">
        <w:rPr>
          <w:color w:val="000000"/>
        </w:rPr>
        <w:t>Чаинского сельсовета Купинского района</w:t>
      </w:r>
      <w:r w:rsidRPr="007D3730">
        <w:rPr>
          <w:color w:val="000000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F73E87" w:rsidRPr="002F5283" w:rsidRDefault="001730CB" w:rsidP="00F73E87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360"/>
        <w:jc w:val="both"/>
        <w:rPr>
          <w:color w:val="000000"/>
        </w:rPr>
      </w:pPr>
      <w:r w:rsidRPr="007D3730">
        <w:rPr>
          <w:color w:val="000000"/>
        </w:rPr>
        <w:t xml:space="preserve"> </w:t>
      </w:r>
      <w:r w:rsidR="00F73E87" w:rsidRPr="002F5283">
        <w:t>Опубликовать настоящее постановление в периодическом печатном издании администрации Чаинского сельсовета «Муниципальные ведомости» и разместить на официальном сайте администрации Чаинского сельсовета Купинского района Новосибирской области в сети «Интернет».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3. Контроль за исполнением настоящего постановления </w:t>
      </w:r>
      <w:r w:rsidR="00EE2EB5">
        <w:rPr>
          <w:color w:val="000000"/>
        </w:rPr>
        <w:t>оставляю за собой</w:t>
      </w:r>
      <w:r w:rsidRPr="007D3730">
        <w:rPr>
          <w:color w:val="000000"/>
        </w:rPr>
        <w:t>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4.  Настоящее постановление вступает в силу после его официального опубликования.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7D3730">
        <w:rPr>
          <w:color w:val="000000"/>
        </w:rPr>
        <w:t> </w:t>
      </w:r>
    </w:p>
    <w:p w:rsidR="00E335D2" w:rsidRPr="002F5283" w:rsidRDefault="00E335D2" w:rsidP="00E3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83">
        <w:rPr>
          <w:rFonts w:ascii="Times New Roman" w:hAnsi="Times New Roman" w:cs="Times New Roman"/>
          <w:sz w:val="24"/>
          <w:szCs w:val="24"/>
        </w:rPr>
        <w:t xml:space="preserve">Глава  Чаинского  сельсовета    </w:t>
      </w:r>
    </w:p>
    <w:p w:rsidR="00E335D2" w:rsidRPr="002F5283" w:rsidRDefault="00E335D2" w:rsidP="00E335D2">
      <w:pPr>
        <w:spacing w:after="0" w:line="240" w:lineRule="auto"/>
        <w:rPr>
          <w:rFonts w:ascii="Times New Roman" w:hAnsi="Times New Roman" w:cs="Times New Roman"/>
        </w:rPr>
      </w:pPr>
      <w:r w:rsidRPr="002F5283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                 </w:t>
      </w:r>
      <w:r w:rsidRPr="002F5283">
        <w:rPr>
          <w:rFonts w:ascii="Times New Roman" w:hAnsi="Times New Roman" w:cs="Times New Roman"/>
          <w:sz w:val="24"/>
          <w:szCs w:val="24"/>
        </w:rPr>
        <w:tab/>
      </w:r>
      <w:r w:rsidRPr="002F5283">
        <w:rPr>
          <w:rFonts w:ascii="Times New Roman" w:hAnsi="Times New Roman" w:cs="Times New Roman"/>
          <w:sz w:val="24"/>
          <w:szCs w:val="24"/>
        </w:rPr>
        <w:tab/>
        <w:t xml:space="preserve">                      А.Г.В</w:t>
      </w:r>
      <w:r w:rsidRPr="002F5283">
        <w:rPr>
          <w:rFonts w:ascii="Times New Roman" w:hAnsi="Times New Roman" w:cs="Times New Roman"/>
        </w:rPr>
        <w:t>асильев</w:t>
      </w:r>
    </w:p>
    <w:p w:rsidR="00E335D2" w:rsidRDefault="00E335D2" w:rsidP="00E335D2">
      <w:pPr>
        <w:spacing w:after="0"/>
      </w:pPr>
    </w:p>
    <w:p w:rsidR="00F73E87" w:rsidRDefault="001730CB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 w:rsidRPr="007D3730">
        <w:rPr>
          <w:color w:val="000000"/>
        </w:rPr>
        <w:t> </w:t>
      </w:r>
      <w:r w:rsidRPr="007D3730">
        <w:rPr>
          <w:color w:val="000000"/>
        </w:rPr>
        <w:tab/>
      </w:r>
      <w:r w:rsidRPr="007D3730">
        <w:rPr>
          <w:color w:val="000000"/>
        </w:rPr>
        <w:tab/>
      </w:r>
      <w:r w:rsidRPr="007D3730">
        <w:rPr>
          <w:color w:val="000000"/>
        </w:rPr>
        <w:tab/>
      </w:r>
    </w:p>
    <w:p w:rsidR="00F73E87" w:rsidRDefault="00F73E87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F73E87" w:rsidRDefault="00F73E87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F73E87" w:rsidRDefault="00F73E87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F73E87" w:rsidRDefault="00F73E87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F73E87" w:rsidRDefault="00F73E87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F73E87" w:rsidRDefault="00F73E87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F73E87" w:rsidRDefault="00F73E87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E335D2" w:rsidRDefault="00E335D2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1730CB" w:rsidRPr="007D3730" w:rsidRDefault="00F73E87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1730CB" w:rsidRPr="007D3730">
        <w:rPr>
          <w:color w:val="000000"/>
        </w:rPr>
        <w:t xml:space="preserve">Приложение 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7D3730">
        <w:rPr>
          <w:color w:val="000000"/>
        </w:rPr>
        <w:t>к постановлению</w:t>
      </w:r>
    </w:p>
    <w:p w:rsidR="00F73E87" w:rsidRDefault="001730CB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7D3730">
        <w:rPr>
          <w:color w:val="000000"/>
        </w:rPr>
        <w:t xml:space="preserve">администрации </w:t>
      </w:r>
      <w:r w:rsidR="00F73E87">
        <w:rPr>
          <w:color w:val="000000"/>
        </w:rPr>
        <w:t xml:space="preserve">Чаинского сельсовета </w:t>
      </w:r>
    </w:p>
    <w:p w:rsidR="001730CB" w:rsidRPr="007D3730" w:rsidRDefault="00F73E87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>
        <w:rPr>
          <w:color w:val="000000"/>
        </w:rPr>
        <w:t xml:space="preserve">Купинского района </w:t>
      </w:r>
      <w:r w:rsidR="001730CB" w:rsidRPr="007D3730">
        <w:rPr>
          <w:color w:val="000000"/>
        </w:rPr>
        <w:t>Новосибирской области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7D3730">
        <w:rPr>
          <w:color w:val="000000"/>
        </w:rPr>
        <w:t xml:space="preserve">от </w:t>
      </w:r>
      <w:r w:rsidR="00F73E87">
        <w:rPr>
          <w:color w:val="000000"/>
        </w:rPr>
        <w:t>25.05.2021 № 37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7D3730">
        <w:rPr>
          <w:color w:val="000000"/>
        </w:rPr>
        <w:t> 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7D3730">
        <w:rPr>
          <w:b/>
          <w:bCs/>
          <w:color w:val="000000"/>
        </w:rPr>
        <w:t>Порядок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7D3730">
        <w:rPr>
          <w:b/>
          <w:bCs/>
          <w:color w:val="000000"/>
        </w:rPr>
        <w:t xml:space="preserve">взаимодействия администрации </w:t>
      </w:r>
      <w:r w:rsidR="00F73E87" w:rsidRPr="00F73E87">
        <w:rPr>
          <w:b/>
          <w:color w:val="000000"/>
        </w:rPr>
        <w:t>Чаинского сельсовета Купинского района</w:t>
      </w:r>
      <w:r w:rsidRPr="007D3730">
        <w:rPr>
          <w:b/>
          <w:bCs/>
          <w:color w:val="000000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7D3730">
        <w:rPr>
          <w:color w:val="000000"/>
        </w:rPr>
        <w:t> 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1. Настоящий Порядок устанавливает порядок взаимодействия администрации </w:t>
      </w:r>
      <w:r w:rsidR="00F73E87">
        <w:rPr>
          <w:color w:val="000000"/>
        </w:rPr>
        <w:t>Чаинского сельсовета Купинского района</w:t>
      </w:r>
      <w:r w:rsidRPr="007D3730">
        <w:rPr>
          <w:color w:val="000000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F73E87">
        <w:rPr>
          <w:color w:val="000000"/>
        </w:rPr>
        <w:t>Чаинского сельсовета Купинского района</w:t>
      </w:r>
      <w:r w:rsidRPr="007D3730">
        <w:rPr>
          <w:color w:val="000000"/>
        </w:rPr>
        <w:t>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3730">
        <w:rPr>
          <w:color w:val="000000"/>
        </w:rPr>
        <w:t>3. Задачами взаимодействия являются: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3730">
        <w:rPr>
          <w:color w:val="000000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3730">
        <w:rPr>
          <w:color w:val="000000"/>
        </w:rPr>
        <w:t>2) поддержка социальных проектов, общественно-гражданских инициатив в социальной сфере.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1) взаимного уважения;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2) партнерского сотрудничества;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3) ответственности сторон за выполнение взятых на себя обязательств.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1) </w:t>
      </w:r>
      <w:r w:rsidRPr="007D3730">
        <w:rPr>
          <w:color w:val="000000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2) </w:t>
      </w:r>
      <w:r w:rsidRPr="007D3730">
        <w:rPr>
          <w:color w:val="000000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3) </w:t>
      </w:r>
      <w:r w:rsidRPr="007D3730">
        <w:rPr>
          <w:color w:val="000000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4) </w:t>
      </w:r>
      <w:r w:rsidRPr="007D3730">
        <w:rPr>
          <w:color w:val="000000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5) </w:t>
      </w:r>
      <w:r w:rsidRPr="007D3730">
        <w:rPr>
          <w:color w:val="000000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6) </w:t>
      </w:r>
      <w:r w:rsidRPr="007D3730">
        <w:rPr>
          <w:color w:val="000000"/>
        </w:rPr>
        <w:tab/>
        <w:t xml:space="preserve">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Pr="007D3730">
        <w:rPr>
          <w:color w:val="000000"/>
        </w:rPr>
        <w:lastRenderedPageBreak/>
        <w:t>Федерального закона</w:t>
      </w:r>
      <w:r w:rsidRPr="007D3730">
        <w:t xml:space="preserve"> </w:t>
      </w:r>
      <w:r w:rsidRPr="007D3730">
        <w:rPr>
          <w:color w:val="000000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1) </w:t>
      </w:r>
      <w:r w:rsidRPr="007D3730">
        <w:rPr>
          <w:color w:val="000000"/>
        </w:rPr>
        <w:tab/>
        <w:t>почтовым отправлением с описью вложения;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2) </w:t>
      </w:r>
      <w:r w:rsidRPr="007D3730">
        <w:rPr>
          <w:color w:val="000000"/>
        </w:rPr>
        <w:tab/>
        <w:t>в форме электронного документа через информационно-телекоммуникационную сеть "Интернет".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8. Предложение регистрируется администрацией, подведомственным ей учреждением в день поступления.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1) </w:t>
      </w:r>
      <w:r w:rsidRPr="007D3730">
        <w:rPr>
          <w:color w:val="000000"/>
        </w:rPr>
        <w:tab/>
        <w:t>о принятии предложения;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2) </w:t>
      </w:r>
      <w:r w:rsidRPr="007D3730">
        <w:rPr>
          <w:color w:val="000000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11. Основаниями для принятия решения об отказе в принятии предложения являются: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1) </w:t>
      </w:r>
      <w:r w:rsidRPr="007D3730">
        <w:rPr>
          <w:color w:val="000000"/>
        </w:rPr>
        <w:tab/>
        <w:t>несоответствие предложения требованиям пункта 6 настоящего Порядка;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2) </w:t>
      </w:r>
      <w:r w:rsidRPr="007D3730">
        <w:rPr>
          <w:color w:val="000000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3) </w:t>
      </w:r>
      <w:r w:rsidRPr="007D3730">
        <w:rPr>
          <w:color w:val="000000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1) </w:t>
      </w:r>
      <w:r w:rsidRPr="007D3730">
        <w:rPr>
          <w:color w:val="000000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2) </w:t>
      </w:r>
      <w:r w:rsidRPr="007D3730">
        <w:rPr>
          <w:color w:val="000000"/>
        </w:rPr>
        <w:tab/>
        <w:t>о правовых нормах, регламентирующих работу администрации, подведомственного ей учреждения;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3) </w:t>
      </w:r>
      <w:r w:rsidRPr="007D3730">
        <w:rPr>
          <w:color w:val="000000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4) </w:t>
      </w:r>
      <w:r w:rsidRPr="007D3730">
        <w:rPr>
          <w:color w:val="000000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5) </w:t>
      </w:r>
      <w:r w:rsidRPr="007D3730">
        <w:rPr>
          <w:color w:val="000000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1730CB" w:rsidRPr="007D3730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6) </w:t>
      </w:r>
      <w:r w:rsidRPr="007D3730">
        <w:rPr>
          <w:color w:val="000000"/>
        </w:rPr>
        <w:tab/>
        <w:t>об иных условиях осуществления добровольческой деятельности.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lastRenderedPageBreak/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1) </w:t>
      </w:r>
      <w:r w:rsidRPr="007D3730">
        <w:rPr>
          <w:color w:val="000000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2) </w:t>
      </w:r>
      <w:r w:rsidRPr="007D3730">
        <w:rPr>
          <w:color w:val="000000"/>
        </w:rPr>
        <w:tab/>
        <w:t>условия осуществления добровольческой деятельности;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3) </w:t>
      </w:r>
      <w:r w:rsidRPr="007D3730">
        <w:rPr>
          <w:color w:val="000000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4) </w:t>
      </w:r>
      <w:r w:rsidRPr="007D3730">
        <w:rPr>
          <w:color w:val="000000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5) </w:t>
      </w:r>
      <w:r w:rsidRPr="007D3730">
        <w:rPr>
          <w:color w:val="000000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1730CB" w:rsidRPr="007D3730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7D3730">
        <w:rPr>
          <w:color w:val="000000"/>
        </w:rPr>
        <w:t xml:space="preserve">6) </w:t>
      </w:r>
      <w:r w:rsidRPr="007D3730">
        <w:rPr>
          <w:color w:val="000000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3730">
        <w:rPr>
          <w:color w:val="000000"/>
        </w:rPr>
        <w:t>7)</w:t>
      </w:r>
      <w:r w:rsidRPr="007D3730">
        <w:rPr>
          <w:color w:val="000000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3730">
        <w:rPr>
          <w:color w:val="000000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3730">
        <w:rPr>
          <w:color w:val="000000"/>
        </w:rPr>
        <w:t>9) иные положения, не противоречащие законодательству Российской Федерации.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3730">
        <w:rPr>
          <w:color w:val="000000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3730">
        <w:rPr>
          <w:color w:val="000000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1730CB" w:rsidRPr="007D3730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3730">
        <w:rPr>
          <w:color w:val="000000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1730CB" w:rsidRPr="007D3730" w:rsidRDefault="001730CB" w:rsidP="00E335D2">
      <w:pPr>
        <w:pStyle w:val="a3"/>
        <w:spacing w:before="0" w:beforeAutospacing="0" w:after="0" w:afterAutospacing="0"/>
        <w:ind w:firstLine="708"/>
        <w:jc w:val="both"/>
      </w:pPr>
      <w:r w:rsidRPr="007D3730">
        <w:rPr>
          <w:color w:val="000000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91534A" w:rsidRPr="007D3730" w:rsidRDefault="0091534A">
      <w:pPr>
        <w:rPr>
          <w:sz w:val="24"/>
          <w:szCs w:val="24"/>
        </w:rPr>
      </w:pPr>
    </w:p>
    <w:sectPr w:rsidR="0091534A" w:rsidRPr="007D3730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0C" w:rsidRDefault="002C710C" w:rsidP="007E5B04">
      <w:pPr>
        <w:spacing w:after="0" w:line="240" w:lineRule="auto"/>
      </w:pPr>
      <w:r>
        <w:separator/>
      </w:r>
    </w:p>
  </w:endnote>
  <w:endnote w:type="continuationSeparator" w:id="1">
    <w:p w:rsidR="002C710C" w:rsidRDefault="002C710C" w:rsidP="007E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0C" w:rsidRDefault="002C710C" w:rsidP="007E5B04">
      <w:pPr>
        <w:spacing w:after="0" w:line="240" w:lineRule="auto"/>
      </w:pPr>
      <w:r>
        <w:separator/>
      </w:r>
    </w:p>
  </w:footnote>
  <w:footnote w:type="continuationSeparator" w:id="1">
    <w:p w:rsidR="002C710C" w:rsidRDefault="002C710C" w:rsidP="007E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7E5B04">
        <w:pPr>
          <w:pStyle w:val="a4"/>
          <w:jc w:val="center"/>
        </w:pPr>
        <w:r>
          <w:fldChar w:fldCharType="begin"/>
        </w:r>
        <w:r w:rsidR="0091534A">
          <w:instrText xml:space="preserve"> PAGE   \* MERGEFORMAT </w:instrText>
        </w:r>
        <w:r>
          <w:fldChar w:fldCharType="separate"/>
        </w:r>
        <w:r w:rsidR="00E335D2">
          <w:rPr>
            <w:noProof/>
          </w:rPr>
          <w:t>2</w:t>
        </w:r>
        <w:r>
          <w:fldChar w:fldCharType="end"/>
        </w:r>
      </w:p>
    </w:sdtContent>
  </w:sdt>
  <w:p w:rsidR="00AE3747" w:rsidRDefault="002C71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52E"/>
    <w:multiLevelType w:val="hybridMultilevel"/>
    <w:tmpl w:val="6CEAD5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0CB"/>
    <w:rsid w:val="001730CB"/>
    <w:rsid w:val="002C710C"/>
    <w:rsid w:val="007D3730"/>
    <w:rsid w:val="007E5B04"/>
    <w:rsid w:val="00890A89"/>
    <w:rsid w:val="0091534A"/>
    <w:rsid w:val="00E335D2"/>
    <w:rsid w:val="00EE2EB5"/>
    <w:rsid w:val="00F7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3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3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730CB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3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7D37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7D373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2021-06-09T04:12:00Z</cp:lastPrinted>
  <dcterms:created xsi:type="dcterms:W3CDTF">2021-06-01T02:31:00Z</dcterms:created>
  <dcterms:modified xsi:type="dcterms:W3CDTF">2021-06-09T04:12:00Z</dcterms:modified>
</cp:coreProperties>
</file>